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0" w:rsidRDefault="00A45940" w:rsidP="00F924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B41" w:rsidRDefault="00846B41" w:rsidP="00F924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B6323" w:rsidRDefault="00DB6323" w:rsidP="00F924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4CF5" w:rsidRPr="00395D5A" w:rsidRDefault="00BF4CF5" w:rsidP="004833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CF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AE32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 w:rsidR="00395D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Бекітемін:</w:t>
      </w:r>
    </w:p>
    <w:p w:rsidR="00AE32B9" w:rsidRPr="00BF4CF5" w:rsidRDefault="00AE32B9" w:rsidP="004833C3">
      <w:pPr>
        <w:tabs>
          <w:tab w:val="left" w:pos="102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</w:t>
      </w:r>
      <w:r w:rsidR="00B755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</w:t>
      </w:r>
      <w:r w:rsidR="00591F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7464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</w:t>
      </w:r>
      <w:r w:rsidR="00395D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Бадамша  мектеп- бөбекжай- </w:t>
      </w:r>
      <w:r w:rsidR="0074642C">
        <w:rPr>
          <w:rFonts w:ascii="Times New Roman" w:eastAsia="Calibri" w:hAnsi="Times New Roman" w:cs="Times New Roman"/>
          <w:sz w:val="28"/>
          <w:szCs w:val="28"/>
          <w:lang w:val="kk-KZ"/>
        </w:rPr>
        <w:t>бақшасы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 КММ-нің</w:t>
      </w:r>
    </w:p>
    <w:p w:rsidR="00BF4CF5" w:rsidRPr="004833C3" w:rsidRDefault="00AE32B9" w:rsidP="004833C3">
      <w:pPr>
        <w:tabs>
          <w:tab w:val="center" w:pos="72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B755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="00B755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директоры </w:t>
      </w:r>
      <w:r w:rsidRPr="00B75570">
        <w:rPr>
          <w:rFonts w:ascii="Times New Roman" w:eastAsia="Calibri" w:hAnsi="Times New Roman" w:cs="Times New Roman"/>
          <w:sz w:val="28"/>
          <w:szCs w:val="28"/>
          <w:lang w:val="kk-KZ"/>
        </w:rPr>
        <w:t>________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95D5A">
        <w:rPr>
          <w:rFonts w:ascii="Times New Roman" w:eastAsia="Calibri" w:hAnsi="Times New Roman" w:cs="Times New Roman"/>
          <w:sz w:val="28"/>
          <w:szCs w:val="28"/>
          <w:lang w:val="kk-KZ"/>
        </w:rPr>
        <w:t>Шаметова Р.К</w:t>
      </w:r>
    </w:p>
    <w:p w:rsidR="00BF4CF5" w:rsidRDefault="00BF4CF5" w:rsidP="00BF4CF5">
      <w:pPr>
        <w:rPr>
          <w:rFonts w:ascii="Arial" w:eastAsia="Calibri" w:hAnsi="Arial" w:cs="Times New Roman"/>
          <w:lang w:val="kk-KZ"/>
        </w:rPr>
      </w:pPr>
    </w:p>
    <w:p w:rsidR="003D4916" w:rsidRDefault="003D4916" w:rsidP="00BF4CF5">
      <w:pPr>
        <w:rPr>
          <w:rFonts w:ascii="Arial" w:eastAsia="Calibri" w:hAnsi="Arial" w:cs="Times New Roman"/>
          <w:lang w:val="kk-KZ"/>
        </w:rPr>
      </w:pPr>
    </w:p>
    <w:p w:rsidR="00792F3F" w:rsidRDefault="00792F3F" w:rsidP="00BF4CF5">
      <w:pPr>
        <w:rPr>
          <w:rFonts w:ascii="Arial" w:eastAsia="Calibri" w:hAnsi="Arial" w:cs="Times New Roman"/>
          <w:lang w:val="kk-KZ"/>
        </w:rPr>
      </w:pPr>
    </w:p>
    <w:p w:rsidR="0074642C" w:rsidRDefault="0074642C" w:rsidP="00B75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val="kk-KZ"/>
        </w:rPr>
      </w:pPr>
      <w:r>
        <w:rPr>
          <w:rFonts w:ascii="Times New Roman" w:eastAsia="Calibri" w:hAnsi="Times New Roman" w:cs="Times New Roman"/>
          <w:bCs/>
          <w:sz w:val="40"/>
          <w:szCs w:val="40"/>
          <w:lang w:val="kk-KZ"/>
        </w:rPr>
        <w:t>«</w:t>
      </w:r>
      <w:r w:rsidR="00B75570">
        <w:rPr>
          <w:rFonts w:ascii="Times New Roman" w:eastAsia="Calibri" w:hAnsi="Times New Roman" w:cs="Times New Roman"/>
          <w:bCs/>
          <w:sz w:val="40"/>
          <w:szCs w:val="40"/>
          <w:lang w:val="kk-KZ"/>
        </w:rPr>
        <w:t xml:space="preserve">Бадамша </w:t>
      </w:r>
      <w:r>
        <w:rPr>
          <w:rFonts w:ascii="Times New Roman" w:eastAsia="Calibri" w:hAnsi="Times New Roman" w:cs="Times New Roman"/>
          <w:sz w:val="40"/>
          <w:szCs w:val="40"/>
          <w:lang w:val="kk-KZ"/>
        </w:rPr>
        <w:t>мектеп</w:t>
      </w:r>
      <w:r w:rsidR="00395D5A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- бөбекжай- </w:t>
      </w:r>
      <w:r w:rsidRPr="0074642C">
        <w:rPr>
          <w:rFonts w:ascii="Times New Roman" w:eastAsia="Calibri" w:hAnsi="Times New Roman" w:cs="Times New Roman"/>
          <w:sz w:val="40"/>
          <w:szCs w:val="40"/>
          <w:lang w:val="kk-KZ"/>
        </w:rPr>
        <w:t>бақшасы</w:t>
      </w:r>
      <w:r w:rsidR="00B75570">
        <w:rPr>
          <w:rFonts w:ascii="Times New Roman" w:eastAsia="Calibri" w:hAnsi="Times New Roman" w:cs="Times New Roman"/>
          <w:bCs/>
          <w:sz w:val="40"/>
          <w:szCs w:val="40"/>
          <w:lang w:val="kk-KZ"/>
        </w:rPr>
        <w:t xml:space="preserve">» КММ-нің </w:t>
      </w:r>
    </w:p>
    <w:p w:rsidR="00BF4CF5" w:rsidRPr="00BF4CF5" w:rsidRDefault="00BF4CF5" w:rsidP="00B75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val="kk-KZ"/>
        </w:rPr>
      </w:pPr>
      <w:r w:rsidRPr="00BF4CF5">
        <w:rPr>
          <w:rFonts w:ascii="Times New Roman" w:eastAsia="Calibri" w:hAnsi="Times New Roman" w:cs="Times New Roman"/>
          <w:bCs/>
          <w:sz w:val="40"/>
          <w:szCs w:val="40"/>
          <w:lang w:val="kk-KZ"/>
        </w:rPr>
        <w:t>202</w:t>
      </w:r>
      <w:r w:rsidR="00395D5A">
        <w:rPr>
          <w:rFonts w:ascii="Times New Roman" w:eastAsia="Calibri" w:hAnsi="Times New Roman" w:cs="Times New Roman"/>
          <w:bCs/>
          <w:sz w:val="40"/>
          <w:szCs w:val="40"/>
          <w:lang w:val="kk-KZ"/>
        </w:rPr>
        <w:t>3</w:t>
      </w:r>
      <w:r w:rsidRPr="00BF4CF5">
        <w:rPr>
          <w:rFonts w:ascii="Times New Roman" w:eastAsia="Calibri" w:hAnsi="Times New Roman" w:cs="Times New Roman"/>
          <w:bCs/>
          <w:sz w:val="40"/>
          <w:szCs w:val="40"/>
          <w:lang w:val="kk-KZ"/>
        </w:rPr>
        <w:t>-202</w:t>
      </w:r>
      <w:r w:rsidR="00395D5A">
        <w:rPr>
          <w:rFonts w:ascii="Times New Roman" w:eastAsia="Calibri" w:hAnsi="Times New Roman" w:cs="Times New Roman"/>
          <w:bCs/>
          <w:sz w:val="40"/>
          <w:szCs w:val="40"/>
          <w:lang w:val="kk-KZ"/>
        </w:rPr>
        <w:t>4</w:t>
      </w:r>
      <w:r w:rsidR="00B75570">
        <w:rPr>
          <w:rFonts w:ascii="Times New Roman" w:eastAsia="Calibri" w:hAnsi="Times New Roman" w:cs="Times New Roman"/>
          <w:bCs/>
          <w:sz w:val="40"/>
          <w:szCs w:val="40"/>
          <w:lang w:val="kk-KZ"/>
        </w:rPr>
        <w:t xml:space="preserve"> оқу  жылына</w:t>
      </w:r>
    </w:p>
    <w:p w:rsidR="00BF4CF5" w:rsidRPr="00BF4CF5" w:rsidRDefault="00BF4CF5" w:rsidP="00B75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val="kk-KZ"/>
        </w:rPr>
      </w:pPr>
      <w:r w:rsidRPr="00BF4CF5">
        <w:rPr>
          <w:rFonts w:ascii="Times New Roman" w:eastAsia="Calibri" w:hAnsi="Times New Roman" w:cs="Times New Roman"/>
          <w:bCs/>
          <w:sz w:val="40"/>
          <w:szCs w:val="40"/>
          <w:lang w:val="kk-KZ"/>
        </w:rPr>
        <w:t xml:space="preserve">арналған  психологиялық  қызметтің </w:t>
      </w:r>
    </w:p>
    <w:p w:rsidR="00BF4CF5" w:rsidRPr="00BF4CF5" w:rsidRDefault="00BF4CF5" w:rsidP="00B75570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  <w:lang w:val="kk-KZ" w:eastAsia="ru-RU"/>
        </w:rPr>
      </w:pPr>
      <w:r w:rsidRPr="00BF4CF5">
        <w:rPr>
          <w:rFonts w:ascii="Times New Roman" w:eastAsia="Calibri" w:hAnsi="Times New Roman" w:cs="Times New Roman"/>
          <w:bCs/>
          <w:sz w:val="40"/>
          <w:szCs w:val="40"/>
          <w:lang w:val="kk-KZ"/>
        </w:rPr>
        <w:t xml:space="preserve">                                                         жұмыс жоспары</w:t>
      </w:r>
    </w:p>
    <w:p w:rsidR="00BF4CF5" w:rsidRPr="00BF4CF5" w:rsidRDefault="00BF4CF5" w:rsidP="00BF4CF5">
      <w:pPr>
        <w:jc w:val="center"/>
        <w:rPr>
          <w:rFonts w:ascii="Times New Roman" w:eastAsia="Calibri" w:hAnsi="Times New Roman" w:cs="Times New Roman"/>
          <w:b/>
          <w:bCs/>
          <w:color w:val="0070C0"/>
          <w:sz w:val="44"/>
          <w:szCs w:val="44"/>
          <w:lang w:val="kk-KZ"/>
        </w:rPr>
      </w:pPr>
    </w:p>
    <w:p w:rsidR="00BF4CF5" w:rsidRPr="00BF4CF5" w:rsidRDefault="00BF4CF5" w:rsidP="00BF4CF5">
      <w:pPr>
        <w:rPr>
          <w:rFonts w:ascii="Arial" w:eastAsia="Calibri" w:hAnsi="Arial" w:cs="Times New Roman"/>
          <w:lang w:val="kk-KZ"/>
        </w:rPr>
      </w:pPr>
    </w:p>
    <w:p w:rsidR="00BF4CF5" w:rsidRPr="00BF4CF5" w:rsidRDefault="00BF4CF5" w:rsidP="00BF4CF5">
      <w:pPr>
        <w:rPr>
          <w:rFonts w:ascii="Arial" w:eastAsia="Calibri" w:hAnsi="Arial" w:cs="Times New Roman"/>
          <w:lang w:val="kk-KZ"/>
        </w:rPr>
      </w:pPr>
    </w:p>
    <w:p w:rsidR="004833C3" w:rsidRDefault="004833C3" w:rsidP="00BF4CF5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4833C3" w:rsidRDefault="004833C3" w:rsidP="00BF4CF5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F4CF5" w:rsidRPr="005D3F81" w:rsidRDefault="0074642C" w:rsidP="00BF4CF5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Мектеп психолог</w:t>
      </w:r>
      <w:r w:rsidR="00395D5A">
        <w:rPr>
          <w:rFonts w:ascii="Times New Roman" w:eastAsia="Calibri" w:hAnsi="Times New Roman" w:cs="Times New Roman"/>
          <w:i/>
          <w:sz w:val="28"/>
          <w:szCs w:val="28"/>
          <w:lang w:val="kk-KZ"/>
        </w:rPr>
        <w:t>ы:</w:t>
      </w:r>
      <w:r w:rsidR="008D0706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="00007126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="00395D5A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Тайжан А.Ж</w:t>
      </w:r>
    </w:p>
    <w:p w:rsidR="00B75570" w:rsidRDefault="00B75570" w:rsidP="00BF4CF5">
      <w:pPr>
        <w:rPr>
          <w:rFonts w:ascii="Arial" w:eastAsia="Calibri" w:hAnsi="Arial" w:cs="Times New Roman"/>
          <w:lang w:val="kk-KZ"/>
        </w:rPr>
      </w:pPr>
    </w:p>
    <w:p w:rsidR="00B75570" w:rsidRPr="00BF4CF5" w:rsidRDefault="00B75570" w:rsidP="00BF4CF5">
      <w:pPr>
        <w:rPr>
          <w:rFonts w:ascii="Arial" w:eastAsia="Calibri" w:hAnsi="Arial" w:cs="Times New Roman"/>
          <w:lang w:val="kk-KZ"/>
        </w:rPr>
      </w:pPr>
    </w:p>
    <w:p w:rsidR="00BF4CF5" w:rsidRPr="00BF4CF5" w:rsidRDefault="00BF4CF5" w:rsidP="00BF4CF5">
      <w:pPr>
        <w:rPr>
          <w:rFonts w:ascii="Arial" w:eastAsia="Calibri" w:hAnsi="Arial" w:cs="Times New Roman"/>
          <w:lang w:val="kk-KZ"/>
        </w:rPr>
      </w:pPr>
    </w:p>
    <w:p w:rsidR="00BF4CF5" w:rsidRPr="00BF4CF5" w:rsidRDefault="00BF4CF5" w:rsidP="00BF4CF5">
      <w:pPr>
        <w:rPr>
          <w:rFonts w:ascii="Arial" w:eastAsia="Calibri" w:hAnsi="Arial" w:cs="Times New Roman"/>
          <w:lang w:val="kk-KZ"/>
        </w:rPr>
      </w:pPr>
    </w:p>
    <w:p w:rsidR="004833C3" w:rsidRDefault="004833C3" w:rsidP="00BF4CF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</w:p>
    <w:p w:rsidR="00BF4CF5" w:rsidRPr="00BF4CF5" w:rsidRDefault="00BF4CF5" w:rsidP="00BF4CF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  <w:r w:rsidRPr="00BF4CF5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>Түсінік хат</w:t>
      </w:r>
    </w:p>
    <w:p w:rsidR="00642185" w:rsidRPr="00642185" w:rsidRDefault="00BF4CF5" w:rsidP="0074642C">
      <w:pPr>
        <w:pStyle w:val="HTML"/>
        <w:shd w:val="clear" w:color="auto" w:fill="FFFFFF" w:themeFill="background1"/>
        <w:tabs>
          <w:tab w:val="left" w:pos="1418"/>
        </w:tabs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F4CF5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          </w:t>
      </w:r>
      <w:r w:rsidR="00642185"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Кез келген мемлекеттің дамуы мен өркендеуі осы процеске жас ұрпақтың белсенді қатысуымен ғана табысты болады. Ұлттық мақтаныш сезімін, патриотизмді, адамдарға гуманистік көзқарасты, олардың мәдениетіне, халықтың бірегейлігіне құрметпен қарау, адамгершілік мінез -құлық, жеке тұлғаны дамыту  жастарда жоғары адамгершілік қасиеттерді қалыптастыру. Кез келген биіктікке жету үшін оқу үрдісімен бірге психологиялық қызметті  жоспарлауды жүзеге асыруды  қамтамасыз ету керек</w:t>
      </w:r>
      <w:r w:rsidR="00155733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. Қазақстан Республикасының 2010 жылғы 19 наурыз</w:t>
      </w:r>
      <w:r w:rsidR="00642185"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дегі «Білім турал</w:t>
      </w:r>
      <w:r w:rsidR="00155733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ы» Заңын басшылыққа ала отырып</w:t>
      </w:r>
      <w:r w:rsidR="00642185"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, Қазақстан Республикасының «Неке және отбасы туралы»заңы , Қазақстан Республикасының «Бала құқықтары туралы» заңы, Қазақстан Республикасының «Кәмелетке толмағандар арасындағы құқық бұзушылықтың алдын алу және балалардың қараусыздығы мен панасыздығының алдын алу туралы» заңы,</w:t>
      </w:r>
      <w:r w:rsidR="0074642C" w:rsidRPr="0074642C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74642C" w:rsidRPr="0074642C">
        <w:rPr>
          <w:rFonts w:ascii="inherit" w:hAnsi="inherit"/>
          <w:color w:val="202124"/>
          <w:sz w:val="24"/>
          <w:szCs w:val="24"/>
          <w:lang w:val="kk-KZ"/>
        </w:rPr>
        <w:t>«Орта білім беру ұйымдарындағы психологиялық қызмет қызметінің қағидаларын бекіту туралы» Қазақстан Республикасы Білім министрлігінің 2022 ж</w:t>
      </w:r>
      <w:r w:rsidR="0074642C">
        <w:rPr>
          <w:rFonts w:ascii="inherit" w:hAnsi="inherit"/>
          <w:color w:val="202124"/>
          <w:sz w:val="24"/>
          <w:szCs w:val="24"/>
          <w:lang w:val="kk-KZ"/>
        </w:rPr>
        <w:t>ылғы 25 тамыздағы № 377 бұйрығы</w:t>
      </w:r>
      <w:r w:rsidR="00642185"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, Ақтөбе облысы әкімінің 2015 жылғы 14 шілдедегі  № 527 «Орта білім беру ұйымдарында психологиялық  қызметті ұйымдастыру ережесін бекіту туралы» қаулысы, </w:t>
      </w:r>
      <w:r w:rsidR="00642185" w:rsidRPr="00642185">
        <w:rPr>
          <w:rFonts w:ascii="Times New Roman" w:eastAsia="Calibri" w:hAnsi="Times New Roman" w:cs="Times New Roman"/>
          <w:sz w:val="24"/>
          <w:szCs w:val="24"/>
          <w:lang w:val="kk-KZ"/>
        </w:rPr>
        <w:t>Ақтөбе облысының білім басқармасының 31.08.2021 жылғы № 234 бұйрығы «Жалпы, орта, техникалық және кәсіптік білім беру ұйымдарында психологиялық қызметтің жұмысын ұйымдастыру».</w:t>
      </w:r>
    </w:p>
    <w:p w:rsidR="00642185" w:rsidRPr="00642185" w:rsidRDefault="00642185" w:rsidP="00642185">
      <w:pPr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Психологиялық қызметтің жоспары оқушылармен, мұғалімдермен, ата -аналармен, дарынды балалармен, ерекше назар аударуды  қажет ететін оқушылармен жұмыс негізінде құрылады. Жұмыс келесі бағыттар бойынша жүргізіледі: диагностикалық жұмыс, түзету -дамытушылық жұмыс, кеңес беру мен алдын алу, әлеуметтік диспетчерлік бағыт. Оқушылардың жас ерекшеліктері мен жеке ерекшеліктерін ескере отырып, психологиялық тренингтер, сауалнамалар, зерттеу әдістерінің түрлері ұйымдастырылады.</w:t>
      </w:r>
    </w:p>
    <w:p w:rsidR="00642185" w:rsidRPr="00642185" w:rsidRDefault="00642185" w:rsidP="00642185">
      <w:pPr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Психологтың әдістемелік мәселесі: сараланған білім мен тәрбие жағдайында баланың белсенді және психологиялық бейімделген жеке тұлғасын дамыту.</w:t>
      </w:r>
    </w:p>
    <w:p w:rsidR="00642185" w:rsidRPr="00642185" w:rsidRDefault="00642185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Психологиялық қызметтің мақсаты: білім беру процесіне қатысушылардың жеке және интеллектуалды дамуына және әл-ауқатына ықпал ету, өзін-өзі тәрбиелеу мен өзін-өзі дамыту қабілетін қалыптастыру;  олардың қарқынды дамып келе жатқан ақпараттық қоғамда табысты әлеуметтенуіне көмектесу; </w:t>
      </w:r>
    </w:p>
    <w:p w:rsidR="00642185" w:rsidRPr="00642185" w:rsidRDefault="0074642C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2022-2023</w:t>
      </w:r>
      <w:r w:rsidR="00642185"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оқу жылына арналған міндеттер:</w:t>
      </w:r>
    </w:p>
    <w:p w:rsidR="00642185" w:rsidRPr="00642185" w:rsidRDefault="00642185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- оқу үрдісіне қатысушылардың психологиялық денсаулығын сақтау және нығайту;</w:t>
      </w:r>
    </w:p>
    <w:p w:rsidR="00642185" w:rsidRPr="00642185" w:rsidRDefault="00642185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- оқушылардың табысты әлеуметтенуге қажетті психологиялық білім, дағды, дағдыларды меңгеруіне көмектесу;</w:t>
      </w:r>
    </w:p>
    <w:p w:rsidR="00642185" w:rsidRPr="00642185" w:rsidRDefault="00642185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- жаңадан қабылданған оқушылармен  бейімделу шараларын жүргізу;</w:t>
      </w:r>
    </w:p>
    <w:p w:rsidR="00642185" w:rsidRPr="00642185" w:rsidRDefault="00642185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- балалардың жеке дамуындағы мүмкін болатын қиындықтарды уақытылы анықтау және алдын алу </w:t>
      </w:r>
    </w:p>
    <w:p w:rsidR="00642185" w:rsidRPr="00642185" w:rsidRDefault="00642185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- ұжымда психологиялық климатты құру және қолдау, мұғалімдердің психологиялық -педагогикалық құзыреттілігін дамыту; </w:t>
      </w:r>
    </w:p>
    <w:p w:rsidR="00642185" w:rsidRPr="00642185" w:rsidRDefault="00642185" w:rsidP="00642185">
      <w:pPr>
        <w:spacing w:after="0"/>
        <w:ind w:firstLine="708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642185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- ата -ананың құзыреттілік деңгейін жоғарылату, баланың дамуына оңтайлы жағдай жасаудағы ата -ананың рөлін белсендіру.</w:t>
      </w:r>
    </w:p>
    <w:p w:rsidR="00642185" w:rsidRPr="00642185" w:rsidRDefault="00642185" w:rsidP="006421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2185" w:rsidRPr="00642185" w:rsidRDefault="00642185" w:rsidP="006421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642C" w:rsidRDefault="00BF4CF5" w:rsidP="00642185">
      <w:pPr>
        <w:tabs>
          <w:tab w:val="center" w:pos="7285"/>
        </w:tabs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  <w:r w:rsidRPr="00BF4CF5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lastRenderedPageBreak/>
        <w:t xml:space="preserve">   </w:t>
      </w:r>
      <w:r w:rsidR="00642185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ab/>
      </w:r>
    </w:p>
    <w:p w:rsidR="0074642C" w:rsidRDefault="0074642C" w:rsidP="00642185">
      <w:pPr>
        <w:tabs>
          <w:tab w:val="center" w:pos="7285"/>
        </w:tabs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</w:p>
    <w:p w:rsidR="0074642C" w:rsidRPr="0002294F" w:rsidRDefault="0074642C" w:rsidP="0074642C">
      <w:pPr>
        <w:pStyle w:val="a8"/>
        <w:spacing w:before="45" w:after="21"/>
        <w:rPr>
          <w:sz w:val="24"/>
          <w:szCs w:val="24"/>
        </w:rPr>
      </w:pPr>
    </w:p>
    <w:tbl>
      <w:tblPr>
        <w:tblStyle w:val="TableNormal"/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2835"/>
        <w:gridCol w:w="3543"/>
        <w:gridCol w:w="2127"/>
        <w:gridCol w:w="1701"/>
        <w:gridCol w:w="1559"/>
        <w:gridCol w:w="2400"/>
      </w:tblGrid>
      <w:tr w:rsidR="0074642C" w:rsidRPr="0002294F" w:rsidTr="00826095">
        <w:trPr>
          <w:trHeight w:val="295"/>
        </w:trPr>
        <w:tc>
          <w:tcPr>
            <w:tcW w:w="709" w:type="dxa"/>
            <w:gridSpan w:val="2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№ р/с</w:t>
            </w:r>
          </w:p>
        </w:tc>
        <w:tc>
          <w:tcPr>
            <w:tcW w:w="2835" w:type="dxa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Іс-шаралар</w:t>
            </w:r>
          </w:p>
        </w:tc>
        <w:tc>
          <w:tcPr>
            <w:tcW w:w="3543" w:type="dxa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Жұмыс</w:t>
            </w:r>
            <w:r w:rsidRPr="0002294F">
              <w:rPr>
                <w:spacing w:val="-3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түрлері</w:t>
            </w:r>
          </w:p>
        </w:tc>
        <w:tc>
          <w:tcPr>
            <w:tcW w:w="2127" w:type="dxa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Нысананалы</w:t>
            </w:r>
            <w:r w:rsidRPr="0002294F">
              <w:rPr>
                <w:spacing w:val="-5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топ</w:t>
            </w:r>
          </w:p>
        </w:tc>
        <w:tc>
          <w:tcPr>
            <w:tcW w:w="1701" w:type="dxa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Орындау</w:t>
            </w:r>
            <w:r w:rsidRPr="0002294F">
              <w:rPr>
                <w:spacing w:val="-7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мерзімі</w:t>
            </w:r>
          </w:p>
        </w:tc>
        <w:tc>
          <w:tcPr>
            <w:tcW w:w="1559" w:type="dxa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Ескертулер</w:t>
            </w:r>
          </w:p>
        </w:tc>
        <w:tc>
          <w:tcPr>
            <w:tcW w:w="2400" w:type="dxa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1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Есептілік</w:t>
            </w:r>
            <w:r w:rsidRPr="0002294F">
              <w:rPr>
                <w:spacing w:val="-2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нысаны</w:t>
            </w:r>
          </w:p>
        </w:tc>
      </w:tr>
      <w:tr w:rsidR="0074642C" w:rsidRPr="0002294F" w:rsidTr="00826095">
        <w:trPr>
          <w:trHeight w:val="295"/>
        </w:trPr>
        <w:tc>
          <w:tcPr>
            <w:tcW w:w="14874" w:type="dxa"/>
            <w:gridSpan w:val="8"/>
            <w:shd w:val="clear" w:color="auto" w:fill="FFFFFF" w:themeFill="background1"/>
          </w:tcPr>
          <w:p w:rsidR="0074642C" w:rsidRPr="0002294F" w:rsidRDefault="0074642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І.</w:t>
            </w:r>
            <w:r w:rsidRPr="0002294F">
              <w:rPr>
                <w:spacing w:val="-6"/>
                <w:sz w:val="24"/>
                <w:szCs w:val="24"/>
              </w:rPr>
              <w:t xml:space="preserve"> </w:t>
            </w:r>
            <w:r w:rsidRPr="000229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2294F">
              <w:rPr>
                <w:sz w:val="24"/>
                <w:szCs w:val="24"/>
              </w:rPr>
              <w:t>Диагностикалау</w:t>
            </w:r>
          </w:p>
        </w:tc>
      </w:tr>
      <w:tr w:rsidR="00790D4A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90D4A" w:rsidRPr="00A647DF" w:rsidRDefault="00790D4A" w:rsidP="002D55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Керн Иерасек тесті </w:t>
            </w:r>
          </w:p>
          <w:p w:rsidR="00790D4A" w:rsidRPr="0002294F" w:rsidRDefault="00790D4A" w:rsidP="002D554E">
            <w:pPr>
              <w:pStyle w:val="TableParagraph"/>
              <w:ind w:left="-291" w:firstLine="291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90D4A" w:rsidRPr="00790D4A" w:rsidRDefault="00790D4A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Оқушының мектепке дайындығын аныктау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790D4A" w:rsidRPr="00790D4A" w:rsidRDefault="00790D4A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D070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C4D9D">
              <w:rPr>
                <w:rFonts w:eastAsia="Calibri"/>
                <w:sz w:val="24"/>
                <w:szCs w:val="24"/>
              </w:rPr>
              <w:t>«</w:t>
            </w:r>
            <w:r w:rsidR="002C4D9D">
              <w:rPr>
                <w:rFonts w:eastAsia="Calibri"/>
                <w:sz w:val="24"/>
                <w:szCs w:val="24"/>
                <w:lang w:val="ru-RU"/>
              </w:rPr>
              <w:t>А», 1 «Б», 1 «В», 1 «Г».</w:t>
            </w:r>
          </w:p>
        </w:tc>
        <w:tc>
          <w:tcPr>
            <w:tcW w:w="1701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Қыркүйек </w:t>
            </w:r>
          </w:p>
          <w:p w:rsidR="00790D4A" w:rsidRPr="00790D4A" w:rsidRDefault="00790D4A" w:rsidP="002D55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790D4A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90D4A" w:rsidRDefault="00790D4A" w:rsidP="0074642C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Суреттіқ тест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</w:rPr>
              <w:t xml:space="preserve">Менің </w:t>
            </w:r>
          </w:p>
          <w:p w:rsidR="00790D4A" w:rsidRPr="00790D4A" w:rsidRDefault="00790D4A" w:rsidP="0074642C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классым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Оқушының мектепке </w:t>
            </w:r>
            <w:r>
              <w:rPr>
                <w:rFonts w:eastAsia="Calibri"/>
                <w:sz w:val="24"/>
                <w:szCs w:val="24"/>
                <w:lang w:val="ru-RU"/>
              </w:rPr>
              <w:t>бей</w:t>
            </w:r>
            <w:r>
              <w:rPr>
                <w:rFonts w:eastAsia="Calibri"/>
                <w:sz w:val="24"/>
                <w:szCs w:val="24"/>
              </w:rPr>
              <w:t xml:space="preserve">імделу </w:t>
            </w:r>
            <w:r w:rsidR="00B31828">
              <w:rPr>
                <w:rFonts w:eastAsia="Calibri"/>
                <w:sz w:val="24"/>
                <w:szCs w:val="24"/>
              </w:rPr>
              <w:t>денге</w:t>
            </w:r>
            <w:r>
              <w:rPr>
                <w:rFonts w:eastAsia="Calibri"/>
                <w:sz w:val="24"/>
                <w:szCs w:val="24"/>
              </w:rPr>
              <w:t>йін аныктау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790D4A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«А», 5 «Б», 5»В»</w:t>
            </w:r>
          </w:p>
        </w:tc>
        <w:tc>
          <w:tcPr>
            <w:tcW w:w="1701" w:type="dxa"/>
            <w:shd w:val="clear" w:color="auto" w:fill="FFFFFF" w:themeFill="background1"/>
          </w:tcPr>
          <w:p w:rsidR="00790D4A" w:rsidRPr="0002294F" w:rsidRDefault="00790D4A" w:rsidP="00790D4A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Қыркүйек </w:t>
            </w:r>
          </w:p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790D4A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90D4A" w:rsidRPr="0002294F" w:rsidRDefault="00AA2C78" w:rsidP="002D554E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А.Басс, А. </w:t>
            </w:r>
            <w:r w:rsidR="00790D4A" w:rsidRPr="0002294F">
              <w:rPr>
                <w:sz w:val="24"/>
                <w:szCs w:val="24"/>
              </w:rPr>
              <w:t xml:space="preserve">Дарки. </w:t>
            </w:r>
          </w:p>
        </w:tc>
        <w:tc>
          <w:tcPr>
            <w:tcW w:w="3543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Агрессия түрін анықтауға арналған сауалнама</w:t>
            </w:r>
          </w:p>
        </w:tc>
        <w:tc>
          <w:tcPr>
            <w:tcW w:w="2127" w:type="dxa"/>
            <w:shd w:val="clear" w:color="auto" w:fill="FFFFFF" w:themeFill="background1"/>
          </w:tcPr>
          <w:p w:rsidR="00790D4A" w:rsidRPr="0002294F" w:rsidRDefault="002C4D9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«А», 7«Б», 8 «А», 8 «Б» 9 «А»,9 «Б»</w:t>
            </w:r>
          </w:p>
        </w:tc>
        <w:tc>
          <w:tcPr>
            <w:tcW w:w="1701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Қыркүйек </w:t>
            </w:r>
          </w:p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790D4A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</w:tc>
        <w:tc>
          <w:tcPr>
            <w:tcW w:w="3543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2F3B">
              <w:rPr>
                <w:sz w:val="24"/>
                <w:szCs w:val="24"/>
              </w:rPr>
              <w:t xml:space="preserve">  </w:t>
            </w:r>
            <w:r w:rsidR="002C4D9D">
              <w:rPr>
                <w:sz w:val="24"/>
                <w:szCs w:val="24"/>
                <w:lang w:val="ru-RU"/>
              </w:rPr>
              <w:t>10, 11сынып</w:t>
            </w:r>
          </w:p>
        </w:tc>
        <w:tc>
          <w:tcPr>
            <w:tcW w:w="1701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59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90D4A" w:rsidRPr="0002294F" w:rsidRDefault="00790D4A" w:rsidP="002D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790D4A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Дасс сауалнамасы </w:t>
            </w:r>
          </w:p>
        </w:tc>
        <w:tc>
          <w:tcPr>
            <w:tcW w:w="3543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Қорқыныш, стресс, депрессия деңгейін анықтау </w:t>
            </w:r>
          </w:p>
        </w:tc>
        <w:tc>
          <w:tcPr>
            <w:tcW w:w="2127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294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D9D">
              <w:rPr>
                <w:sz w:val="24"/>
                <w:szCs w:val="24"/>
                <w:lang w:val="ru-RU"/>
              </w:rPr>
              <w:t>8 «А», 8 «Б»</w:t>
            </w:r>
          </w:p>
        </w:tc>
        <w:tc>
          <w:tcPr>
            <w:tcW w:w="1701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59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90D4A" w:rsidRPr="0002294F" w:rsidRDefault="00790D4A" w:rsidP="002D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790D4A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790D4A" w:rsidRPr="0002294F" w:rsidRDefault="00790D4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Зунге сауалнамасы </w:t>
            </w:r>
          </w:p>
        </w:tc>
        <w:tc>
          <w:tcPr>
            <w:tcW w:w="3543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790D4A" w:rsidRPr="0002294F" w:rsidRDefault="00084EA4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 «А», 7 «Б»</w:t>
            </w:r>
          </w:p>
        </w:tc>
        <w:tc>
          <w:tcPr>
            <w:tcW w:w="1701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59" w:type="dxa"/>
            <w:shd w:val="clear" w:color="auto" w:fill="FFFFFF" w:themeFill="background1"/>
          </w:tcPr>
          <w:p w:rsidR="00790D4A" w:rsidRPr="0002294F" w:rsidRDefault="00790D4A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90D4A" w:rsidRPr="009D2728" w:rsidRDefault="00790D4A" w:rsidP="002D55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E776B9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E776B9" w:rsidRPr="0002294F" w:rsidRDefault="00E776B9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776B9" w:rsidRPr="0074642C" w:rsidRDefault="00E776B9" w:rsidP="002D554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035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 w:themeFill="background1"/>
                <w:lang w:val="kk-KZ" w:eastAsia="ru-RU"/>
              </w:rPr>
              <w:t>Проективті әдістеме «Бірінші сынып оқушыларының бейімделу деңгейін зерттеуге арналған</w:t>
            </w:r>
            <w:r w:rsidR="00084EA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Pr="0074642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»</w:t>
            </w:r>
            <w:r w:rsidR="00084EA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диагностика</w:t>
            </w:r>
            <w:r w:rsidRPr="0074642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543" w:type="dxa"/>
            <w:shd w:val="clear" w:color="auto" w:fill="FFFFFF" w:themeFill="background1"/>
          </w:tcPr>
          <w:p w:rsidR="00E776B9" w:rsidRDefault="00E776B9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42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оқушылары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ның бейімделу деңгейін зерттеу</w:t>
            </w:r>
          </w:p>
        </w:tc>
        <w:tc>
          <w:tcPr>
            <w:tcW w:w="2127" w:type="dxa"/>
            <w:shd w:val="clear" w:color="auto" w:fill="FFFFFF" w:themeFill="background1"/>
          </w:tcPr>
          <w:p w:rsidR="00084EA4" w:rsidRDefault="00E776B9" w:rsidP="002D554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D070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84EA4">
              <w:rPr>
                <w:rFonts w:eastAsia="Calibri"/>
                <w:sz w:val="24"/>
                <w:szCs w:val="24"/>
              </w:rPr>
              <w:t xml:space="preserve">«А», 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="00084EA4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Б</w:t>
            </w:r>
            <w:r w:rsidR="00084EA4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84EA4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="00084EA4">
              <w:rPr>
                <w:rFonts w:eastAsia="Calibri"/>
                <w:sz w:val="24"/>
                <w:szCs w:val="24"/>
              </w:rPr>
              <w:t>» 1 «Г»</w:t>
            </w:r>
          </w:p>
        </w:tc>
        <w:tc>
          <w:tcPr>
            <w:tcW w:w="1701" w:type="dxa"/>
            <w:shd w:val="clear" w:color="auto" w:fill="FFFFFF" w:themeFill="background1"/>
          </w:tcPr>
          <w:p w:rsidR="00E776B9" w:rsidRPr="0002294F" w:rsidRDefault="00084EA4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E776B9" w:rsidRPr="0002294F" w:rsidTr="00826095">
        <w:trPr>
          <w:trHeight w:val="697"/>
        </w:trPr>
        <w:tc>
          <w:tcPr>
            <w:tcW w:w="567" w:type="dxa"/>
            <w:shd w:val="clear" w:color="auto" w:fill="FFFFFF" w:themeFill="background1"/>
          </w:tcPr>
          <w:p w:rsidR="00E776B9" w:rsidRDefault="00E776B9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776B9" w:rsidRPr="009D2728" w:rsidRDefault="00E776B9" w:rsidP="002D554E">
            <w:pPr>
              <w:pStyle w:val="TableParagraph"/>
              <w:rPr>
                <w:sz w:val="24"/>
                <w:szCs w:val="24"/>
              </w:rPr>
            </w:pPr>
            <w:r w:rsidRPr="009D2728">
              <w:rPr>
                <w:sz w:val="24"/>
                <w:szCs w:val="24"/>
              </w:rPr>
              <w:t>Стот әдістемесі</w:t>
            </w:r>
          </w:p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(ЕНТБ)</w:t>
            </w:r>
            <w:r>
              <w:rPr>
                <w:sz w:val="24"/>
                <w:szCs w:val="24"/>
              </w:rPr>
              <w:t xml:space="preserve"> моб.топқа бақылау</w:t>
            </w:r>
          </w:p>
        </w:tc>
        <w:tc>
          <w:tcPr>
            <w:tcW w:w="3543" w:type="dxa"/>
            <w:shd w:val="clear" w:color="auto" w:fill="FFFFFF" w:themeFill="background1"/>
          </w:tcPr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Әлеуметтік ортаға бейімделмеу көрсеткішін анықтау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294F">
              <w:rPr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  <w:lang w:val="ru-RU"/>
              </w:rPr>
              <w:t xml:space="preserve">1 – 11 </w:t>
            </w:r>
            <w:proofErr w:type="spellStart"/>
            <w:r w:rsidRPr="0002294F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2294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Қараша </w:t>
            </w:r>
          </w:p>
        </w:tc>
        <w:tc>
          <w:tcPr>
            <w:tcW w:w="1559" w:type="dxa"/>
            <w:shd w:val="clear" w:color="auto" w:fill="FFFFFF" w:themeFill="background1"/>
          </w:tcPr>
          <w:p w:rsidR="00E776B9" w:rsidRPr="0002294F" w:rsidRDefault="00E776B9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E776B9" w:rsidRPr="0002294F" w:rsidRDefault="00E776B9" w:rsidP="002D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9028EB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9028EB" w:rsidRDefault="00D01D8A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028EB" w:rsidRPr="0002294F" w:rsidRDefault="009028EB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Социометрия </w:t>
            </w:r>
          </w:p>
          <w:p w:rsidR="009028EB" w:rsidRPr="0002294F" w:rsidRDefault="009028EB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(Дж.Морено)</w:t>
            </w:r>
          </w:p>
          <w:p w:rsidR="009028EB" w:rsidRPr="0002294F" w:rsidRDefault="009028EB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9028EB" w:rsidRPr="0002294F" w:rsidRDefault="009028EB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Қарым-қатынасты анықтауға арналған әдістеме</w:t>
            </w:r>
          </w:p>
        </w:tc>
        <w:tc>
          <w:tcPr>
            <w:tcW w:w="2127" w:type="dxa"/>
            <w:shd w:val="clear" w:color="auto" w:fill="FFFFFF" w:themeFill="background1"/>
          </w:tcPr>
          <w:p w:rsidR="009028EB" w:rsidRPr="0002294F" w:rsidRDefault="00D01D8A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9028EB" w:rsidRDefault="009028EB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қараша</w:t>
            </w:r>
          </w:p>
          <w:p w:rsidR="009028EB" w:rsidRPr="0002294F" w:rsidRDefault="009028EB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28EB" w:rsidRPr="0002294F" w:rsidRDefault="009028EB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9028EB" w:rsidRPr="0002294F" w:rsidRDefault="009028EB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6C7811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6C7811" w:rsidRDefault="006C781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Кеттел тесті</w:t>
            </w:r>
          </w:p>
        </w:tc>
        <w:tc>
          <w:tcPr>
            <w:tcW w:w="3543" w:type="dxa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Оқушының ақыл –ой денгейін анықтау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қараша</w:t>
            </w:r>
          </w:p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6C7811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6C7811" w:rsidRDefault="006C781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әдістемесі</w:t>
            </w:r>
          </w:p>
        </w:tc>
        <w:tc>
          <w:tcPr>
            <w:tcW w:w="3543" w:type="dxa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Оқушылардың кәсіби бағдарын </w:t>
            </w:r>
          </w:p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Аныктау</w:t>
            </w:r>
          </w:p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6C7811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желтоқсан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6C7811" w:rsidRDefault="006C7811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294F">
              <w:rPr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sz w:val="24"/>
                <w:szCs w:val="24"/>
              </w:rPr>
              <w:t xml:space="preserve"> №</w:t>
            </w:r>
          </w:p>
        </w:tc>
      </w:tr>
      <w:tr w:rsidR="006C7811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6C7811" w:rsidRDefault="006C781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6C7811" w:rsidRDefault="00AA2C78" w:rsidP="002D554E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А.Басс, А. </w:t>
            </w:r>
            <w:r w:rsidRPr="0002294F">
              <w:rPr>
                <w:sz w:val="24"/>
                <w:szCs w:val="24"/>
              </w:rPr>
              <w:t>Дарки.</w:t>
            </w:r>
            <w:r w:rsidR="00826095">
              <w:rPr>
                <w:sz w:val="24"/>
                <w:szCs w:val="24"/>
                <w:lang w:val="ru-RU"/>
              </w:rPr>
              <w:t xml:space="preserve"> </w:t>
            </w:r>
          </w:p>
          <w:p w:rsidR="00826095" w:rsidRPr="00826095" w:rsidRDefault="00826095" w:rsidP="002D554E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сауалнамасы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Агрессия түрін анықтауға арналған сауалнама</w:t>
            </w:r>
          </w:p>
        </w:tc>
        <w:tc>
          <w:tcPr>
            <w:tcW w:w="2127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6-11кл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Қантар</w:t>
            </w:r>
          </w:p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C7811" w:rsidRPr="00AB7E6A" w:rsidRDefault="006C7811" w:rsidP="002D55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6C7811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6C7811" w:rsidRDefault="006C781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</w:tc>
        <w:tc>
          <w:tcPr>
            <w:tcW w:w="3543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2F3B">
              <w:rPr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  <w:lang w:val="ru-RU"/>
              </w:rPr>
              <w:t xml:space="preserve">5-7 </w:t>
            </w:r>
            <w:proofErr w:type="spellStart"/>
            <w:r w:rsidRPr="0002294F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2294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Ақпан  </w:t>
            </w:r>
          </w:p>
        </w:tc>
        <w:tc>
          <w:tcPr>
            <w:tcW w:w="1559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6C7811" w:rsidRPr="0002294F" w:rsidRDefault="006C7811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DE03FD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DE03FD" w:rsidRDefault="00DE03F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DE03FD" w:rsidRDefault="00DE03FD" w:rsidP="002D554E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Баспалдақ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Жануарлар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DE03FD" w:rsidRPr="006C7811" w:rsidRDefault="00DE03FD" w:rsidP="002D554E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әдістеме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Оқушының өзін-өзі бағалауын анықтау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2кл </w:t>
            </w:r>
          </w:p>
        </w:tc>
        <w:tc>
          <w:tcPr>
            <w:tcW w:w="1701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Ақпан  </w:t>
            </w:r>
          </w:p>
        </w:tc>
        <w:tc>
          <w:tcPr>
            <w:tcW w:w="1559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DE03FD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DE03FD" w:rsidRDefault="00DE03F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Дасс сауалнамасы </w:t>
            </w:r>
          </w:p>
        </w:tc>
        <w:tc>
          <w:tcPr>
            <w:tcW w:w="3543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294F">
              <w:rPr>
                <w:sz w:val="24"/>
                <w:szCs w:val="24"/>
                <w:lang w:val="ru-RU"/>
              </w:rPr>
              <w:t xml:space="preserve"> 8-11кл </w:t>
            </w:r>
          </w:p>
        </w:tc>
        <w:tc>
          <w:tcPr>
            <w:tcW w:w="1701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Наурыз  </w:t>
            </w:r>
          </w:p>
        </w:tc>
        <w:tc>
          <w:tcPr>
            <w:tcW w:w="1559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DE03FD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DE03FD" w:rsidRDefault="00DE03F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DE03FD" w:rsidRPr="009D2728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З.Королева (проективті әдістеме)</w:t>
            </w:r>
          </w:p>
        </w:tc>
        <w:tc>
          <w:tcPr>
            <w:tcW w:w="3543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Аутодеструктивті әркетке  бейімділік</w:t>
            </w:r>
          </w:p>
        </w:tc>
        <w:tc>
          <w:tcPr>
            <w:tcW w:w="2127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Сәуір </w:t>
            </w:r>
          </w:p>
        </w:tc>
        <w:tc>
          <w:tcPr>
            <w:tcW w:w="1559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DE03FD" w:rsidRPr="006C7523" w:rsidRDefault="00DE03FD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</w:t>
            </w:r>
          </w:p>
        </w:tc>
      </w:tr>
      <w:tr w:rsidR="00DE03FD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DE03FD" w:rsidRDefault="00DE03F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Зорлық-зомбылық бойынша сауалнама </w:t>
            </w:r>
          </w:p>
        </w:tc>
        <w:tc>
          <w:tcPr>
            <w:tcW w:w="3543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Зорлық-зомбылық фактілерін аныктау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Сәуір </w:t>
            </w:r>
          </w:p>
        </w:tc>
        <w:tc>
          <w:tcPr>
            <w:tcW w:w="1559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DE03FD" w:rsidRPr="006C7523" w:rsidRDefault="00DE03FD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</w:t>
            </w:r>
          </w:p>
        </w:tc>
      </w:tr>
      <w:tr w:rsidR="00DE03FD" w:rsidRPr="0002294F" w:rsidTr="00826095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:rsidR="00DE03FD" w:rsidRDefault="00DE03F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DE03FD" w:rsidRPr="008F39E1" w:rsidRDefault="00DE03FD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Э.Ф.Замбацавичене әдістемесі</w:t>
            </w:r>
          </w:p>
          <w:p w:rsidR="00DE03FD" w:rsidRDefault="00DE03FD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E03FD" w:rsidRPr="000B0254" w:rsidRDefault="00DE03FD" w:rsidP="002D554E">
            <w:pPr>
              <w:pStyle w:val="TableParagraph"/>
              <w:rPr>
                <w:sz w:val="24"/>
                <w:szCs w:val="24"/>
              </w:rPr>
            </w:pPr>
            <w:r w:rsidRPr="008F39E1">
              <w:rPr>
                <w:sz w:val="24"/>
                <w:szCs w:val="24"/>
              </w:rPr>
              <w:t>Танымдық процестерді зерттеу (көріп және естіп есте сақтау, зейін, ойлау</w:t>
            </w:r>
            <w:r w:rsidRPr="000B0254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DE03FD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Сәуір </w:t>
            </w:r>
          </w:p>
        </w:tc>
        <w:tc>
          <w:tcPr>
            <w:tcW w:w="1559" w:type="dxa"/>
            <w:shd w:val="clear" w:color="auto" w:fill="FFFFFF" w:themeFill="background1"/>
          </w:tcPr>
          <w:p w:rsidR="00DE03FD" w:rsidRPr="0002294F" w:rsidRDefault="00DE03FD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DE03FD" w:rsidRPr="006C7523" w:rsidRDefault="00DE03FD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</w:t>
            </w:r>
          </w:p>
        </w:tc>
      </w:tr>
      <w:tr w:rsidR="00DE03FD" w:rsidRPr="0002294F" w:rsidTr="00826095">
        <w:trPr>
          <w:trHeight w:val="259"/>
        </w:trPr>
        <w:tc>
          <w:tcPr>
            <w:tcW w:w="14874" w:type="dxa"/>
            <w:gridSpan w:val="8"/>
            <w:shd w:val="clear" w:color="auto" w:fill="FFFFFF" w:themeFill="background1"/>
          </w:tcPr>
          <w:p w:rsidR="00DE03FD" w:rsidRPr="0002294F" w:rsidRDefault="002D554E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E03FD" w:rsidRPr="0002294F">
              <w:rPr>
                <w:sz w:val="24"/>
                <w:szCs w:val="24"/>
              </w:rPr>
              <w:t>ІІ.</w:t>
            </w:r>
            <w:r w:rsidR="00DE03FD" w:rsidRPr="0002294F">
              <w:rPr>
                <w:spacing w:val="-6"/>
                <w:sz w:val="24"/>
                <w:szCs w:val="24"/>
              </w:rPr>
              <w:t xml:space="preserve"> </w:t>
            </w:r>
            <w:r w:rsidR="00DE03FD" w:rsidRPr="0002294F">
              <w:rPr>
                <w:sz w:val="24"/>
                <w:szCs w:val="24"/>
              </w:rPr>
              <w:t>Түзету-дамыту</w:t>
            </w:r>
            <w:r w:rsidR="00DE03FD" w:rsidRPr="0002294F">
              <w:rPr>
                <w:spacing w:val="-6"/>
                <w:sz w:val="24"/>
                <w:szCs w:val="24"/>
              </w:rPr>
              <w:t xml:space="preserve"> </w:t>
            </w:r>
            <w:r w:rsidR="00DE03FD" w:rsidRPr="0002294F">
              <w:rPr>
                <w:sz w:val="24"/>
                <w:szCs w:val="24"/>
              </w:rPr>
              <w:t>жұмысы</w:t>
            </w:r>
          </w:p>
        </w:tc>
      </w:tr>
      <w:tr w:rsidR="00DE03FD" w:rsidRPr="0074642C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DE03FD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D554E" w:rsidRDefault="002D554E" w:rsidP="0074642C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сынып оқушыларына</w:t>
            </w:r>
          </w:p>
          <w:p w:rsidR="002D554E" w:rsidRDefault="002D554E" w:rsidP="0074642C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арналған</w:t>
            </w:r>
          </w:p>
          <w:p w:rsidR="00DE03FD" w:rsidRPr="0002294F" w:rsidRDefault="00E722D1" w:rsidP="0074642C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</w:t>
            </w:r>
            <w:r w:rsidR="002D554E">
              <w:rPr>
                <w:sz w:val="24"/>
                <w:szCs w:val="24"/>
              </w:rPr>
              <w:t>хологиялық сабақтар</w:t>
            </w:r>
          </w:p>
        </w:tc>
        <w:tc>
          <w:tcPr>
            <w:tcW w:w="3543" w:type="dxa"/>
            <w:shd w:val="clear" w:color="auto" w:fill="FFFFFF" w:themeFill="background1"/>
          </w:tcPr>
          <w:p w:rsidR="00DE03FD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Бейімделу кезіндегі оқушыларға психологиялық қолдау көрсету</w:t>
            </w:r>
          </w:p>
        </w:tc>
        <w:tc>
          <w:tcPr>
            <w:tcW w:w="2127" w:type="dxa"/>
            <w:shd w:val="clear" w:color="auto" w:fill="FFFFFF" w:themeFill="background1"/>
          </w:tcPr>
          <w:p w:rsidR="00DE03FD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1кл </w:t>
            </w:r>
          </w:p>
        </w:tc>
        <w:tc>
          <w:tcPr>
            <w:tcW w:w="1701" w:type="dxa"/>
            <w:shd w:val="clear" w:color="auto" w:fill="FFFFFF" w:themeFill="background1"/>
          </w:tcPr>
          <w:p w:rsidR="00DE03FD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жартыжылдық</w:t>
            </w:r>
          </w:p>
        </w:tc>
        <w:tc>
          <w:tcPr>
            <w:tcW w:w="1559" w:type="dxa"/>
            <w:shd w:val="clear" w:color="auto" w:fill="FFFFFF" w:themeFill="background1"/>
          </w:tcPr>
          <w:p w:rsidR="00DE03FD" w:rsidRPr="0002294F" w:rsidRDefault="00DE03FD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DE03FD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Хаттама №</w:t>
            </w:r>
          </w:p>
        </w:tc>
      </w:tr>
      <w:tr w:rsidR="002D554E" w:rsidRPr="0074642C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2D554E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2D554E" w:rsidRPr="002D554E" w:rsidRDefault="002D554E" w:rsidP="0074642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Мобильді топтың  шешімі бойынша жасалынған бағдарлама жоспары</w:t>
            </w:r>
          </w:p>
        </w:tc>
        <w:tc>
          <w:tcPr>
            <w:tcW w:w="3543" w:type="dxa"/>
            <w:shd w:val="clear" w:color="auto" w:fill="FFFFFF" w:themeFill="background1"/>
          </w:tcPr>
          <w:p w:rsidR="002D554E" w:rsidRDefault="002D554E" w:rsidP="0074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топтағы оқушыларға психологиялық колдау көрсету</w:t>
            </w:r>
          </w:p>
        </w:tc>
        <w:tc>
          <w:tcPr>
            <w:tcW w:w="2127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2D554E" w:rsidRPr="0002294F" w:rsidRDefault="002D554E" w:rsidP="000203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Жыл бойы</w:t>
            </w:r>
          </w:p>
        </w:tc>
        <w:tc>
          <w:tcPr>
            <w:tcW w:w="1559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Мобильді топтың шешімі бойынша</w:t>
            </w:r>
          </w:p>
        </w:tc>
        <w:tc>
          <w:tcPr>
            <w:tcW w:w="2400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Хаттама </w:t>
            </w:r>
          </w:p>
        </w:tc>
      </w:tr>
      <w:tr w:rsidR="002D554E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2D554E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2D554E" w:rsidRPr="00BF4CF5" w:rsidRDefault="002D554E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психологиялық ойын  «Калейдоскоп</w:t>
            </w:r>
          </w:p>
        </w:tc>
        <w:tc>
          <w:tcPr>
            <w:tcW w:w="3543" w:type="dxa"/>
            <w:shd w:val="clear" w:color="auto" w:fill="FFFFFF" w:themeFill="background1"/>
          </w:tcPr>
          <w:p w:rsidR="002D554E" w:rsidRPr="00743ABE" w:rsidRDefault="002D554E" w:rsidP="002D554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43AB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жағымды эмоционалды көңіл-күйді қалыптастыру; кеңістікті </w:t>
            </w:r>
            <w:r w:rsidRPr="00743AB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 w:themeFill="background1"/>
                <w:lang w:val="kk-KZ" w:eastAsia="ru-RU"/>
              </w:rPr>
              <w:t>бағдарлауды, коммуникативті дағдыларды дамыту,</w:t>
            </w:r>
          </w:p>
          <w:p w:rsidR="002D554E" w:rsidRPr="00395D5A" w:rsidRDefault="002D554E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D554E" w:rsidRPr="00BF4CF5" w:rsidRDefault="002D554E" w:rsidP="002D554E">
            <w:pPr>
              <w:pStyle w:val="TableParagraph"/>
              <w:rPr>
                <w:sz w:val="24"/>
                <w:szCs w:val="24"/>
              </w:rPr>
            </w:pPr>
            <w:r w:rsidRPr="00BF4CF5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BF4CF5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FFFFFF" w:themeFill="background1"/>
          </w:tcPr>
          <w:p w:rsidR="002D554E" w:rsidRPr="0002294F" w:rsidRDefault="00221676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Қазан</w:t>
            </w:r>
          </w:p>
          <w:p w:rsidR="002D554E" w:rsidRPr="0002294F" w:rsidRDefault="002D554E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554E" w:rsidRPr="0002294F" w:rsidRDefault="002D554E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2D554E" w:rsidRPr="0002294F" w:rsidRDefault="002D554E" w:rsidP="002D554E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2D554E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2D554E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2D554E" w:rsidRPr="002D554E" w:rsidRDefault="002D554E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Психологиялық акция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Сиқырлы сандык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Оқушылардың коммуникативті дағдыларын дамыту</w:t>
            </w:r>
          </w:p>
        </w:tc>
        <w:tc>
          <w:tcPr>
            <w:tcW w:w="2127" w:type="dxa"/>
            <w:shd w:val="clear" w:color="auto" w:fill="FFFFFF" w:themeFill="background1"/>
          </w:tcPr>
          <w:p w:rsidR="002D554E" w:rsidRPr="0002294F" w:rsidRDefault="00C70CAD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701" w:type="dxa"/>
            <w:shd w:val="clear" w:color="auto" w:fill="FFFFFF" w:themeFill="background1"/>
          </w:tcPr>
          <w:p w:rsidR="002D554E" w:rsidRPr="0002294F" w:rsidRDefault="00C70CA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желтоксан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2D554E" w:rsidRPr="0002294F" w:rsidRDefault="00C70CAD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4F">
              <w:rPr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sz w:val="24"/>
                <w:szCs w:val="24"/>
              </w:rPr>
              <w:t xml:space="preserve"> №</w:t>
            </w:r>
          </w:p>
        </w:tc>
      </w:tr>
      <w:tr w:rsidR="002D554E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2D554E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2D554E" w:rsidRPr="0002294F" w:rsidRDefault="00C70CA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Тузету дамыту сабақтары</w:t>
            </w:r>
          </w:p>
        </w:tc>
        <w:tc>
          <w:tcPr>
            <w:tcW w:w="3543" w:type="dxa"/>
            <w:shd w:val="clear" w:color="auto" w:fill="FFFFFF" w:themeFill="background1"/>
          </w:tcPr>
          <w:p w:rsidR="002D554E" w:rsidRPr="0002294F" w:rsidRDefault="00C70CA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Оқушылардың танымдық процесстері дамыту</w:t>
            </w:r>
          </w:p>
        </w:tc>
        <w:tc>
          <w:tcPr>
            <w:tcW w:w="2127" w:type="dxa"/>
            <w:shd w:val="clear" w:color="auto" w:fill="FFFFFF" w:themeFill="background1"/>
          </w:tcPr>
          <w:p w:rsidR="002D554E" w:rsidRPr="0002294F" w:rsidRDefault="00C70CAD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shd w:val="clear" w:color="auto" w:fill="FFFFFF" w:themeFill="background1"/>
          </w:tcPr>
          <w:p w:rsidR="002D554E" w:rsidRPr="0002294F" w:rsidRDefault="00C70CA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кантар</w:t>
            </w:r>
          </w:p>
        </w:tc>
        <w:tc>
          <w:tcPr>
            <w:tcW w:w="1559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2D554E" w:rsidRPr="009D2728" w:rsidRDefault="00C70CAD" w:rsidP="00746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94F">
              <w:rPr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sz w:val="24"/>
                <w:szCs w:val="24"/>
              </w:rPr>
              <w:t xml:space="preserve"> №</w:t>
            </w:r>
          </w:p>
        </w:tc>
      </w:tr>
      <w:tr w:rsidR="002D554E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2D554E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2D554E" w:rsidRDefault="00C70CA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нәтижесі бойынша тузету жұмыстары</w:t>
            </w:r>
          </w:p>
        </w:tc>
        <w:tc>
          <w:tcPr>
            <w:tcW w:w="3543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D554E" w:rsidRPr="00020352" w:rsidRDefault="00C70CA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FFFFFF" w:themeFill="background1"/>
          </w:tcPr>
          <w:p w:rsidR="002D554E" w:rsidRDefault="00C70CA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Жыл бойы</w:t>
            </w:r>
          </w:p>
        </w:tc>
        <w:tc>
          <w:tcPr>
            <w:tcW w:w="1559" w:type="dxa"/>
            <w:shd w:val="clear" w:color="auto" w:fill="FFFFFF" w:themeFill="background1"/>
          </w:tcPr>
          <w:p w:rsidR="002D554E" w:rsidRPr="0002294F" w:rsidRDefault="002D554E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2D554E" w:rsidRPr="00020352" w:rsidRDefault="00C70CAD" w:rsidP="00746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94F">
              <w:rPr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sz w:val="24"/>
                <w:szCs w:val="24"/>
              </w:rPr>
              <w:t xml:space="preserve"> №</w:t>
            </w:r>
          </w:p>
        </w:tc>
      </w:tr>
      <w:tr w:rsidR="00C70CAD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C70CAD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C70CAD" w:rsidRPr="0002294F" w:rsidRDefault="00C70CAD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Тузету дамыту сабақтары</w:t>
            </w:r>
          </w:p>
        </w:tc>
        <w:tc>
          <w:tcPr>
            <w:tcW w:w="3543" w:type="dxa"/>
            <w:shd w:val="clear" w:color="auto" w:fill="FFFFFF" w:themeFill="background1"/>
          </w:tcPr>
          <w:p w:rsidR="00C70CAD" w:rsidRPr="0002294F" w:rsidRDefault="00C70CAD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Оқушылардың танымдық </w:t>
            </w:r>
            <w:r>
              <w:rPr>
                <w:sz w:val="24"/>
                <w:szCs w:val="24"/>
              </w:rPr>
              <w:lastRenderedPageBreak/>
              <w:t>процесстері дамыту</w:t>
            </w:r>
          </w:p>
        </w:tc>
        <w:tc>
          <w:tcPr>
            <w:tcW w:w="2127" w:type="dxa"/>
            <w:shd w:val="clear" w:color="auto" w:fill="FFFFFF" w:themeFill="background1"/>
          </w:tcPr>
          <w:p w:rsidR="00C70CAD" w:rsidRPr="0002294F" w:rsidRDefault="00C70CAD" w:rsidP="00310A4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shd w:val="clear" w:color="auto" w:fill="FFFFFF" w:themeFill="background1"/>
          </w:tcPr>
          <w:p w:rsidR="00C70CAD" w:rsidRPr="0002294F" w:rsidRDefault="00C70CAD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1559" w:type="dxa"/>
            <w:shd w:val="clear" w:color="auto" w:fill="FFFFFF" w:themeFill="background1"/>
          </w:tcPr>
          <w:p w:rsidR="00C70CAD" w:rsidRPr="0002294F" w:rsidRDefault="00C70CAD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70CAD" w:rsidRPr="009D2728" w:rsidRDefault="00C70CAD" w:rsidP="00310A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94F">
              <w:rPr>
                <w:sz w:val="24"/>
                <w:szCs w:val="24"/>
              </w:rPr>
              <w:t>Хаттама</w:t>
            </w:r>
            <w:proofErr w:type="spellEnd"/>
            <w:r w:rsidRPr="0002294F">
              <w:rPr>
                <w:sz w:val="24"/>
                <w:szCs w:val="24"/>
              </w:rPr>
              <w:t xml:space="preserve"> №</w:t>
            </w:r>
          </w:p>
        </w:tc>
      </w:tr>
      <w:tr w:rsidR="00C70CAD" w:rsidRPr="0002294F" w:rsidTr="00826095">
        <w:trPr>
          <w:trHeight w:val="259"/>
        </w:trPr>
        <w:tc>
          <w:tcPr>
            <w:tcW w:w="14874" w:type="dxa"/>
            <w:gridSpan w:val="8"/>
            <w:shd w:val="clear" w:color="auto" w:fill="FFFFFF" w:themeFill="background1"/>
          </w:tcPr>
          <w:p w:rsidR="00C70CAD" w:rsidRPr="00395D5A" w:rsidRDefault="00C70CAD" w:rsidP="00C70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  </w:t>
            </w:r>
            <w:r w:rsidRPr="0002294F">
              <w:rPr>
                <w:sz w:val="24"/>
                <w:szCs w:val="24"/>
              </w:rPr>
              <w:t>III</w:t>
            </w:r>
            <w:r w:rsidRPr="00395D5A">
              <w:rPr>
                <w:sz w:val="24"/>
                <w:szCs w:val="24"/>
                <w:lang w:val="ru-RU"/>
              </w:rPr>
              <w:t>.</w:t>
            </w:r>
            <w:r w:rsidRPr="00395D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5D5A">
              <w:rPr>
                <w:sz w:val="24"/>
                <w:szCs w:val="24"/>
                <w:lang w:val="ru-RU"/>
              </w:rPr>
              <w:t>Профилактика</w:t>
            </w:r>
            <w:r w:rsidRPr="00395D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D5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95D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D5A">
              <w:rPr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395D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D5A">
              <w:rPr>
                <w:sz w:val="24"/>
                <w:szCs w:val="24"/>
                <w:lang w:val="ru-RU"/>
              </w:rPr>
              <w:t>ағарту</w:t>
            </w:r>
            <w:proofErr w:type="spellEnd"/>
          </w:p>
        </w:tc>
      </w:tr>
      <w:tr w:rsidR="00465CCB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465CCB" w:rsidRPr="00414CA5" w:rsidRDefault="00465CCB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Кәмелетке толмағандар арасында ерте жуктіліктің алдын алу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543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Отбасылық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қундылыктарды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арттыру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65CCB" w:rsidRPr="0002294F" w:rsidRDefault="00465CCB" w:rsidP="00414CA5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Қыркүйек </w:t>
            </w:r>
          </w:p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5CCB" w:rsidRPr="0002294F" w:rsidRDefault="00465CCB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400" w:type="dxa"/>
            <w:shd w:val="clear" w:color="auto" w:fill="FFFFFF" w:themeFill="background1"/>
          </w:tcPr>
          <w:p w:rsidR="00465CCB" w:rsidRPr="0002294F" w:rsidRDefault="00465CCB" w:rsidP="00310A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5CCB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65CCB" w:rsidRPr="00395D5A" w:rsidRDefault="00664C5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«Бірінші сынып оқушыларының ата</w:t>
            </w:r>
            <w:r>
              <w:rPr>
                <w:sz w:val="24"/>
                <w:szCs w:val="24"/>
                <w:lang w:val="ru-RU"/>
              </w:rPr>
              <w:t>-</w:t>
            </w:r>
            <w:r w:rsidR="00465CCB" w:rsidRPr="00395D5A">
              <w:rPr>
                <w:sz w:val="24"/>
                <w:szCs w:val="24"/>
              </w:rPr>
              <w:t>аналарына ұсыныстар»</w:t>
            </w:r>
          </w:p>
          <w:p w:rsidR="00465CCB" w:rsidRPr="00414CA5" w:rsidRDefault="00465CCB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жадынама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465CCB" w:rsidRPr="00414CA5" w:rsidRDefault="00465CCB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Бейімделу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кезенінің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маныздылығы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65CCB" w:rsidRPr="0002294F" w:rsidRDefault="00465CCB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Қыркүйек </w:t>
            </w:r>
          </w:p>
          <w:p w:rsidR="00465CCB" w:rsidRPr="0002294F" w:rsidRDefault="00465CCB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5CCB" w:rsidRPr="0002294F" w:rsidRDefault="00465CCB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400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465CCB" w:rsidRPr="00AC2CA9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465CCB" w:rsidRPr="00465CCB" w:rsidRDefault="00465CCB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465CCB" w:rsidRPr="00414CA5" w:rsidRDefault="00465CCB" w:rsidP="00AC2CA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Дөнгелек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үстел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Жыныстык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қолсулмаушылык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Ерте жүктіліктің,зорлық-зомбылықтың алдын алу </w:t>
            </w:r>
          </w:p>
        </w:tc>
        <w:tc>
          <w:tcPr>
            <w:tcW w:w="2127" w:type="dxa"/>
            <w:shd w:val="clear" w:color="auto" w:fill="FFFFFF" w:themeFill="background1"/>
          </w:tcPr>
          <w:p w:rsidR="00465CCB" w:rsidRDefault="00465CCB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65CCB" w:rsidRDefault="00465CCB" w:rsidP="0074642C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Қазан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465CCB" w:rsidRPr="00AC2CA9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465CCB" w:rsidRPr="00465CCB" w:rsidRDefault="00465CCB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65CCB" w:rsidRPr="00414CA5" w:rsidRDefault="00465CCB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 «</w:t>
            </w:r>
            <w:proofErr w:type="spellStart"/>
            <w:r>
              <w:rPr>
                <w:sz w:val="24"/>
                <w:szCs w:val="24"/>
                <w:lang w:val="ru-RU"/>
              </w:rPr>
              <w:t>Оқушылар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арасындағы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қорлаудың,кибербуллингтің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алдын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алу</w:t>
            </w:r>
            <w:proofErr w:type="spellEnd"/>
            <w:r>
              <w:rPr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sz w:val="24"/>
                <w:szCs w:val="24"/>
                <w:lang w:val="ru-RU"/>
              </w:rPr>
              <w:t>жасөспі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імдерге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психолог  </w:t>
            </w:r>
            <w:proofErr w:type="spellStart"/>
            <w:r>
              <w:rPr>
                <w:sz w:val="24"/>
                <w:szCs w:val="24"/>
                <w:lang w:val="ru-RU"/>
              </w:rPr>
              <w:t>кенесі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Буллинг,кибербуллингті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465CCB" w:rsidRDefault="00465CCB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shd w:val="clear" w:color="auto" w:fill="FFFFFF" w:themeFill="background1"/>
          </w:tcPr>
          <w:p w:rsidR="00465CCB" w:rsidRDefault="00465CCB" w:rsidP="0074642C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Қазан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465CCB" w:rsidRPr="0002294F" w:rsidRDefault="00465CCB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400" w:type="dxa"/>
            <w:shd w:val="clear" w:color="auto" w:fill="FFFFFF" w:themeFill="background1"/>
          </w:tcPr>
          <w:p w:rsidR="00465CCB" w:rsidRPr="0002294F" w:rsidRDefault="00465CCB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465CCB" w:rsidRPr="00AC2CA9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465CCB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65CCB" w:rsidRPr="00730AB4" w:rsidRDefault="00465CCB" w:rsidP="00AC2C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«Күйзелістен қалай кұтылуға болады»тренинг</w:t>
            </w:r>
          </w:p>
        </w:tc>
        <w:tc>
          <w:tcPr>
            <w:tcW w:w="3543" w:type="dxa"/>
            <w:shd w:val="clear" w:color="auto" w:fill="FFFFFF" w:themeFill="background1"/>
          </w:tcPr>
          <w:p w:rsidR="00465CCB" w:rsidRPr="00AC2CA9" w:rsidRDefault="007666E3" w:rsidP="00AC2CA9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Аутодеструктивті мінез-кулықтын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465CCB" w:rsidRPr="00730AB4" w:rsidRDefault="007666E3" w:rsidP="0074642C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8-11кл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7666E3" w:rsidRDefault="007666E3" w:rsidP="007666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Қараша </w:t>
            </w:r>
          </w:p>
          <w:p w:rsidR="00465CCB" w:rsidRDefault="00465CCB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5CCB" w:rsidRPr="0002294F" w:rsidRDefault="00465CCB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465CCB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7666E3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Default="007666E3" w:rsidP="0074642C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Педагогтар</w:t>
            </w:r>
            <w:proofErr w:type="gramEnd"/>
            <w:r>
              <w:rPr>
                <w:sz w:val="24"/>
                <w:szCs w:val="24"/>
                <w:lang w:val="ru-RU"/>
              </w:rPr>
              <w:t>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666E3" w:rsidRPr="00414CA5" w:rsidRDefault="007666E3" w:rsidP="0074642C">
            <w:pPr>
              <w:pStyle w:val="TableParagraph"/>
              <w:ind w:left="-291" w:firstLine="29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психологиялық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тренинг</w:t>
            </w:r>
          </w:p>
        </w:tc>
        <w:tc>
          <w:tcPr>
            <w:tcW w:w="3543" w:type="dxa"/>
            <w:shd w:val="clear" w:color="auto" w:fill="FFFFFF" w:themeFill="background1"/>
          </w:tcPr>
          <w:p w:rsidR="007666E3" w:rsidRDefault="007666E3" w:rsidP="00310A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Кәсіби жанып кетудің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педпгогтар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Желтоксан 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Default="007666E3">
            <w:proofErr w:type="spellStart"/>
            <w:r w:rsidRPr="00783D1B">
              <w:rPr>
                <w:sz w:val="24"/>
                <w:szCs w:val="24"/>
              </w:rPr>
              <w:t>Хаттама</w:t>
            </w:r>
            <w:proofErr w:type="spellEnd"/>
            <w:r w:rsidRPr="00783D1B">
              <w:rPr>
                <w:sz w:val="24"/>
                <w:szCs w:val="24"/>
              </w:rPr>
              <w:t xml:space="preserve"> №</w:t>
            </w:r>
          </w:p>
        </w:tc>
      </w:tr>
      <w:tr w:rsidR="007666E3" w:rsidRPr="00DF1693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Pr="00BF4CF5" w:rsidRDefault="007666E3" w:rsidP="00DF16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«Позитивті ойлау,өмірді позитивті кабылдау»тренинг</w:t>
            </w:r>
          </w:p>
        </w:tc>
        <w:tc>
          <w:tcPr>
            <w:tcW w:w="3543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Аутодеструктивті мінез-кулықтын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7666E3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7666E3" w:rsidRPr="00DF1693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Желтоксан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Default="007666E3">
            <w:proofErr w:type="spellStart"/>
            <w:r w:rsidRPr="00783D1B">
              <w:rPr>
                <w:sz w:val="24"/>
                <w:szCs w:val="24"/>
              </w:rPr>
              <w:t>Хаттама</w:t>
            </w:r>
            <w:proofErr w:type="spellEnd"/>
            <w:r w:rsidRPr="00783D1B">
              <w:rPr>
                <w:sz w:val="24"/>
                <w:szCs w:val="24"/>
              </w:rPr>
              <w:t xml:space="preserve"> №</w:t>
            </w:r>
          </w:p>
        </w:tc>
      </w:tr>
      <w:tr w:rsidR="007666E3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Pr="00414CA5" w:rsidRDefault="007666E3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Ой</w:t>
            </w:r>
            <w:proofErr w:type="gramStart"/>
            <w:r>
              <w:rPr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sz w:val="24"/>
                <w:szCs w:val="24"/>
                <w:lang w:val="ru-RU"/>
              </w:rPr>
              <w:t>езім,мінез-кұлық»психологиялық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сабақ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Аутодеструктивті мінез-кулықтын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Желтоксан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Default="007666E3">
            <w:proofErr w:type="spellStart"/>
            <w:r w:rsidRPr="00783D1B">
              <w:rPr>
                <w:sz w:val="24"/>
                <w:szCs w:val="24"/>
              </w:rPr>
              <w:t>Хаттама</w:t>
            </w:r>
            <w:proofErr w:type="spellEnd"/>
            <w:r w:rsidRPr="00783D1B">
              <w:rPr>
                <w:sz w:val="24"/>
                <w:szCs w:val="24"/>
              </w:rPr>
              <w:t xml:space="preserve"> №</w:t>
            </w:r>
          </w:p>
        </w:tc>
      </w:tr>
      <w:tr w:rsidR="007666E3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Default="007666E3" w:rsidP="007666E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Жеткіншек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жастағы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қиындыктар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</w:t>
            </w:r>
            <w:proofErr w:type="spellEnd"/>
          </w:p>
          <w:p w:rsidR="007666E3" w:rsidRPr="00414CA5" w:rsidRDefault="007666E3" w:rsidP="007666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666E3" w:rsidRPr="00C1766C" w:rsidRDefault="007666E3" w:rsidP="00C1766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Жасерекшелік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психологиясы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7666E3" w:rsidRPr="00C12F3B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Ата-аналар,педагогтар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Қантар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Default="007666E3">
            <w:proofErr w:type="spellStart"/>
            <w:r w:rsidRPr="00783D1B">
              <w:rPr>
                <w:sz w:val="24"/>
                <w:szCs w:val="24"/>
              </w:rPr>
              <w:t>Хаттама</w:t>
            </w:r>
            <w:proofErr w:type="spellEnd"/>
            <w:r w:rsidRPr="00783D1B">
              <w:rPr>
                <w:sz w:val="24"/>
                <w:szCs w:val="24"/>
              </w:rPr>
              <w:t xml:space="preserve"> №</w:t>
            </w:r>
          </w:p>
        </w:tc>
      </w:tr>
      <w:tr w:rsidR="007666E3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Pr="00414CA5" w:rsidRDefault="007666E3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«Сен </w:t>
            </w:r>
            <w:proofErr w:type="spellStart"/>
            <w:r>
              <w:rPr>
                <w:sz w:val="24"/>
                <w:szCs w:val="24"/>
                <w:lang w:val="ru-RU"/>
              </w:rPr>
              <w:t>агрессиянды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қалай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женесің»тренинг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Девиантты мінез-құлыктын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66E3" w:rsidRPr="0002294F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Қантар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Default="007666E3">
            <w:proofErr w:type="spellStart"/>
            <w:r w:rsidRPr="00783D1B">
              <w:rPr>
                <w:sz w:val="24"/>
                <w:szCs w:val="24"/>
              </w:rPr>
              <w:t>Хаттама</w:t>
            </w:r>
            <w:proofErr w:type="spellEnd"/>
            <w:r w:rsidRPr="00783D1B">
              <w:rPr>
                <w:sz w:val="24"/>
                <w:szCs w:val="24"/>
              </w:rPr>
              <w:t xml:space="preserve"> №</w:t>
            </w:r>
          </w:p>
        </w:tc>
      </w:tr>
      <w:tr w:rsidR="007666E3" w:rsidRPr="0002294F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Pr="00414CA5" w:rsidRDefault="007666E3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C276F1">
              <w:rPr>
                <w:sz w:val="24"/>
                <w:szCs w:val="24"/>
                <w:lang w:val="ru-RU"/>
              </w:rPr>
              <w:t>Қиын</w:t>
            </w:r>
            <w:proofErr w:type="spellEnd"/>
            <w:r w:rsidR="00C276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76F1">
              <w:rPr>
                <w:sz w:val="24"/>
                <w:szCs w:val="24"/>
                <w:lang w:val="ru-RU"/>
              </w:rPr>
              <w:t>жағдайлардан</w:t>
            </w:r>
            <w:proofErr w:type="spellEnd"/>
            <w:r w:rsidR="00C276F1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C276F1">
              <w:rPr>
                <w:sz w:val="24"/>
                <w:szCs w:val="24"/>
                <w:lang w:val="ru-RU"/>
              </w:rPr>
              <w:t>үйренеміз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r w:rsidR="00C276F1">
              <w:rPr>
                <w:sz w:val="24"/>
                <w:szCs w:val="24"/>
                <w:lang w:val="ru-RU"/>
              </w:rPr>
              <w:t>п</w:t>
            </w:r>
            <w:proofErr w:type="gramEnd"/>
            <w:r w:rsidR="00C276F1">
              <w:rPr>
                <w:sz w:val="24"/>
                <w:szCs w:val="24"/>
                <w:lang w:val="ru-RU"/>
              </w:rPr>
              <w:t>сихологиялық</w:t>
            </w:r>
            <w:proofErr w:type="spellEnd"/>
            <w:r w:rsidR="00C276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76F1">
              <w:rPr>
                <w:sz w:val="24"/>
                <w:szCs w:val="24"/>
                <w:lang w:val="ru-RU"/>
              </w:rPr>
              <w:t>сабақ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7666E3" w:rsidRPr="0002294F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Аутодеструктивті мінез-кулықтын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7666E3" w:rsidRPr="0002294F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7666E3" w:rsidRPr="0002294F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Қантар 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Default="007666E3">
            <w:proofErr w:type="spellStart"/>
            <w:r w:rsidRPr="00783D1B">
              <w:rPr>
                <w:sz w:val="24"/>
                <w:szCs w:val="24"/>
              </w:rPr>
              <w:t>Хаттама</w:t>
            </w:r>
            <w:proofErr w:type="spellEnd"/>
            <w:r w:rsidRPr="00783D1B">
              <w:rPr>
                <w:sz w:val="24"/>
                <w:szCs w:val="24"/>
              </w:rPr>
              <w:t xml:space="preserve"> №</w:t>
            </w:r>
          </w:p>
        </w:tc>
      </w:tr>
      <w:tr w:rsidR="00C276F1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C276F1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C276F1" w:rsidRPr="00414CA5" w:rsidRDefault="00C276F1" w:rsidP="000B025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Психологиялық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акция «</w:t>
            </w:r>
            <w:proofErr w:type="spellStart"/>
            <w:r>
              <w:rPr>
                <w:sz w:val="24"/>
                <w:szCs w:val="24"/>
                <w:lang w:val="ru-RU"/>
              </w:rPr>
              <w:t>Әлеуметтік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сауалнама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shd w:val="clear" w:color="auto" w:fill="FFFFFF" w:themeFill="background1"/>
          </w:tcPr>
          <w:p w:rsidR="00C276F1" w:rsidRPr="000B0254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Кәсіби бағдар</w:t>
            </w:r>
          </w:p>
        </w:tc>
        <w:tc>
          <w:tcPr>
            <w:tcW w:w="2127" w:type="dxa"/>
            <w:shd w:val="clear" w:color="auto" w:fill="FFFFFF" w:themeFill="background1"/>
          </w:tcPr>
          <w:p w:rsidR="00C276F1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7-11кл</w:t>
            </w:r>
          </w:p>
          <w:p w:rsidR="00C276F1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Ата-</w:t>
            </w:r>
            <w:r>
              <w:rPr>
                <w:sz w:val="24"/>
                <w:szCs w:val="24"/>
              </w:rPr>
              <w:lastRenderedPageBreak/>
              <w:t>аналар,педагогтар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Ақпан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276F1" w:rsidRDefault="00C276F1">
            <w:proofErr w:type="spellStart"/>
            <w:r w:rsidRPr="005B7523">
              <w:rPr>
                <w:sz w:val="24"/>
                <w:szCs w:val="24"/>
              </w:rPr>
              <w:t>Хаттама</w:t>
            </w:r>
            <w:proofErr w:type="spellEnd"/>
            <w:r w:rsidRPr="005B7523">
              <w:rPr>
                <w:sz w:val="24"/>
                <w:szCs w:val="24"/>
              </w:rPr>
              <w:t xml:space="preserve"> №</w:t>
            </w:r>
          </w:p>
        </w:tc>
      </w:tr>
      <w:tr w:rsidR="00C276F1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C276F1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C276F1" w:rsidRDefault="00C276F1" w:rsidP="000B02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Менің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құқықтарпым</w:t>
            </w:r>
            <w:proofErr w:type="gramStart"/>
            <w:r>
              <w:rPr>
                <w:sz w:val="24"/>
                <w:szCs w:val="24"/>
                <w:lang w:val="ru-RU"/>
              </w:rPr>
              <w:t>»п</w:t>
            </w:r>
            <w:proofErr w:type="gramEnd"/>
            <w:r>
              <w:rPr>
                <w:sz w:val="24"/>
                <w:szCs w:val="24"/>
                <w:lang w:val="ru-RU"/>
              </w:rPr>
              <w:t>сихологиялық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сабақ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C276F1" w:rsidRPr="000B0254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Аутодеструктивті мінез-кулықтын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C276F1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Ақпан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276F1" w:rsidRDefault="00C276F1">
            <w:proofErr w:type="spellStart"/>
            <w:r w:rsidRPr="005B7523">
              <w:rPr>
                <w:sz w:val="24"/>
                <w:szCs w:val="24"/>
              </w:rPr>
              <w:t>Хаттама</w:t>
            </w:r>
            <w:proofErr w:type="spellEnd"/>
            <w:r w:rsidRPr="005B7523">
              <w:rPr>
                <w:sz w:val="24"/>
                <w:szCs w:val="24"/>
              </w:rPr>
              <w:t xml:space="preserve"> №</w:t>
            </w:r>
          </w:p>
        </w:tc>
      </w:tr>
      <w:tr w:rsidR="007666E3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Pr="00395D5A" w:rsidRDefault="007666E3" w:rsidP="000B0254">
            <w:pPr>
              <w:pStyle w:val="TableParagraph"/>
              <w:rPr>
                <w:sz w:val="24"/>
                <w:szCs w:val="24"/>
              </w:rPr>
            </w:pPr>
            <w:r w:rsidRPr="00395D5A">
              <w:rPr>
                <w:sz w:val="24"/>
                <w:szCs w:val="24"/>
              </w:rPr>
              <w:t>«</w:t>
            </w:r>
            <w:r w:rsidR="00C276F1" w:rsidRPr="00395D5A">
              <w:rPr>
                <w:sz w:val="24"/>
                <w:szCs w:val="24"/>
              </w:rPr>
              <w:t>Қыз тәрбиесі-ұлт тәрбиесі</w:t>
            </w:r>
            <w:r w:rsidRPr="00395D5A">
              <w:rPr>
                <w:sz w:val="24"/>
                <w:szCs w:val="24"/>
              </w:rPr>
              <w:t>»</w:t>
            </w:r>
            <w:r w:rsidR="00C276F1" w:rsidRPr="00395D5A">
              <w:rPr>
                <w:sz w:val="24"/>
                <w:szCs w:val="24"/>
              </w:rPr>
              <w:t>тренинг</w:t>
            </w:r>
          </w:p>
        </w:tc>
        <w:tc>
          <w:tcPr>
            <w:tcW w:w="3543" w:type="dxa"/>
            <w:shd w:val="clear" w:color="auto" w:fill="FFFFFF" w:themeFill="background1"/>
          </w:tcPr>
          <w:p w:rsidR="007666E3" w:rsidRPr="000B0254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 жүктіліктің,зорлық-зомбылықтың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7666E3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қыз балалар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7666E3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Pr="006C7523" w:rsidRDefault="00C276F1" w:rsidP="002D5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7523">
              <w:rPr>
                <w:sz w:val="24"/>
                <w:szCs w:val="24"/>
              </w:rPr>
              <w:t>Хаттама</w:t>
            </w:r>
            <w:proofErr w:type="spellEnd"/>
            <w:r w:rsidRPr="005B7523">
              <w:rPr>
                <w:sz w:val="24"/>
                <w:szCs w:val="24"/>
              </w:rPr>
              <w:t xml:space="preserve"> №</w:t>
            </w:r>
          </w:p>
        </w:tc>
      </w:tr>
      <w:tr w:rsidR="007666E3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7666E3" w:rsidRPr="0002294F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7666E3" w:rsidRDefault="007666E3" w:rsidP="000B02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C276F1">
              <w:rPr>
                <w:sz w:val="24"/>
                <w:szCs w:val="24"/>
                <w:lang w:val="ru-RU"/>
              </w:rPr>
              <w:t>Қоғамдағы</w:t>
            </w:r>
            <w:proofErr w:type="spellEnd"/>
            <w:r w:rsidR="00C276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76F1">
              <w:rPr>
                <w:sz w:val="24"/>
                <w:szCs w:val="24"/>
                <w:lang w:val="ru-RU"/>
              </w:rPr>
              <w:t>жасөспі</w:t>
            </w:r>
            <w:proofErr w:type="gramStart"/>
            <w:r w:rsidR="00C276F1">
              <w:rPr>
                <w:sz w:val="24"/>
                <w:szCs w:val="24"/>
                <w:lang w:val="ru-RU"/>
              </w:rPr>
              <w:t>р</w:t>
            </w:r>
            <w:proofErr w:type="gramEnd"/>
            <w:r w:rsidR="00C276F1">
              <w:rPr>
                <w:sz w:val="24"/>
                <w:szCs w:val="24"/>
                <w:lang w:val="ru-RU"/>
              </w:rPr>
              <w:t>ім</w:t>
            </w:r>
            <w:r>
              <w:rPr>
                <w:sz w:val="24"/>
                <w:szCs w:val="24"/>
                <w:lang w:val="ru-RU"/>
              </w:rPr>
              <w:t>»</w:t>
            </w:r>
            <w:r w:rsidR="00C276F1">
              <w:rPr>
                <w:sz w:val="24"/>
                <w:szCs w:val="24"/>
                <w:lang w:val="ru-RU"/>
              </w:rPr>
              <w:t>тренинг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7666E3" w:rsidRPr="00C276F1" w:rsidRDefault="00C276F1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Буллинг,кибербуллинг, девиантты мінез-құлықтың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алдын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алу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7666E3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7-11кл ер балалар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7666E3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1559" w:type="dxa"/>
            <w:shd w:val="clear" w:color="auto" w:fill="FFFFFF" w:themeFill="background1"/>
          </w:tcPr>
          <w:p w:rsidR="007666E3" w:rsidRPr="0002294F" w:rsidRDefault="007666E3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666E3" w:rsidRPr="00C276F1" w:rsidRDefault="00C276F1" w:rsidP="002D55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  <w:tr w:rsidR="00C276F1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C276F1" w:rsidRPr="00C276F1" w:rsidRDefault="002C4D9D" w:rsidP="0074642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C276F1" w:rsidRDefault="00C276F1" w:rsidP="000B02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Бөгде адамдармен өзінді қалай ұстау керек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сихологиялық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сабақ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C276F1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Зорлық-зомбылықтың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C276F1" w:rsidRDefault="00C276F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C276F1" w:rsidRDefault="00C276F1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Сәуір</w:t>
            </w:r>
          </w:p>
        </w:tc>
        <w:tc>
          <w:tcPr>
            <w:tcW w:w="1559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276F1" w:rsidRDefault="00C276F1">
            <w:r w:rsidRPr="0004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  <w:r w:rsidRPr="00047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  <w:tr w:rsidR="00C276F1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C276F1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C276F1" w:rsidRDefault="00C276F1" w:rsidP="000B02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Толеранттылық</w:t>
            </w:r>
            <w:proofErr w:type="spellEnd"/>
            <w:r w:rsidR="00F47E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деген</w:t>
            </w:r>
            <w:proofErr w:type="spellEnd"/>
            <w:r w:rsidR="00F47E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не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r w:rsidR="00F47EFC">
              <w:rPr>
                <w:sz w:val="24"/>
                <w:szCs w:val="24"/>
                <w:lang w:val="ru-RU"/>
              </w:rPr>
              <w:t>п</w:t>
            </w:r>
            <w:proofErr w:type="gramEnd"/>
            <w:r w:rsidR="00F47EFC">
              <w:rPr>
                <w:sz w:val="24"/>
                <w:szCs w:val="24"/>
                <w:lang w:val="ru-RU"/>
              </w:rPr>
              <w:t>сихологиялық</w:t>
            </w:r>
            <w:proofErr w:type="spellEnd"/>
            <w:r w:rsidR="00F47E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сабақ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C276F1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Аутодеструктивті мінез-кулықтын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C276F1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shd w:val="clear" w:color="auto" w:fill="FFFFFF" w:themeFill="background1"/>
          </w:tcPr>
          <w:p w:rsidR="00C276F1" w:rsidRDefault="00F47EFC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Сәуір</w:t>
            </w:r>
          </w:p>
        </w:tc>
        <w:tc>
          <w:tcPr>
            <w:tcW w:w="1559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276F1" w:rsidRDefault="00C276F1">
            <w:r w:rsidRPr="0004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  <w:r w:rsidRPr="00047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  <w:tr w:rsidR="00C276F1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C276F1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C276F1" w:rsidRDefault="00C276F1" w:rsidP="000B02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F47EFC">
              <w:rPr>
                <w:sz w:val="24"/>
                <w:szCs w:val="24"/>
                <w:lang w:val="ru-RU"/>
              </w:rPr>
              <w:t xml:space="preserve">Бала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құқығы</w:t>
            </w:r>
            <w:proofErr w:type="spellEnd"/>
            <w:r w:rsidR="00F47EF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»</w:t>
            </w:r>
            <w:r w:rsidR="00F47EFC"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543" w:type="dxa"/>
            <w:shd w:val="clear" w:color="auto" w:fill="FFFFFF" w:themeFill="background1"/>
          </w:tcPr>
          <w:p w:rsidR="00C276F1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Жасерекшеліқ психологиясы</w:t>
            </w:r>
          </w:p>
        </w:tc>
        <w:tc>
          <w:tcPr>
            <w:tcW w:w="2127" w:type="dxa"/>
            <w:shd w:val="clear" w:color="auto" w:fill="FFFFFF" w:themeFill="background1"/>
          </w:tcPr>
          <w:p w:rsidR="00C276F1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Ата-аналар,педагогтар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C276F1" w:rsidRDefault="00F47EFC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Мамыр</w:t>
            </w:r>
          </w:p>
        </w:tc>
        <w:tc>
          <w:tcPr>
            <w:tcW w:w="1559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276F1" w:rsidRDefault="00C276F1">
            <w:r w:rsidRPr="0004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  <w:r w:rsidRPr="00047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  <w:tr w:rsidR="00C276F1" w:rsidRPr="000B0254" w:rsidTr="00826095">
        <w:trPr>
          <w:trHeight w:val="259"/>
        </w:trPr>
        <w:tc>
          <w:tcPr>
            <w:tcW w:w="709" w:type="dxa"/>
            <w:gridSpan w:val="2"/>
            <w:shd w:val="clear" w:color="auto" w:fill="FFFFFF" w:themeFill="background1"/>
          </w:tcPr>
          <w:p w:rsidR="00C276F1" w:rsidRDefault="002C4D9D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C276F1" w:rsidRDefault="00C276F1" w:rsidP="000B02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F47EFC">
              <w:rPr>
                <w:sz w:val="24"/>
                <w:szCs w:val="24"/>
                <w:lang w:val="ru-RU"/>
              </w:rPr>
              <w:t xml:space="preserve">Мен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өзімді</w:t>
            </w:r>
            <w:proofErr w:type="spellEnd"/>
            <w:r w:rsidR="00F47E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мактай</w:t>
            </w:r>
            <w:proofErr w:type="spellEnd"/>
            <w:r w:rsidR="00F47E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аламын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r w:rsidR="00F47EFC">
              <w:rPr>
                <w:sz w:val="24"/>
                <w:szCs w:val="24"/>
                <w:lang w:val="ru-RU"/>
              </w:rPr>
              <w:t>п</w:t>
            </w:r>
            <w:proofErr w:type="gramEnd"/>
            <w:r w:rsidR="00F47EFC">
              <w:rPr>
                <w:sz w:val="24"/>
                <w:szCs w:val="24"/>
                <w:lang w:val="ru-RU"/>
              </w:rPr>
              <w:t>сихологиялық</w:t>
            </w:r>
            <w:proofErr w:type="spellEnd"/>
            <w:r w:rsidR="00F47E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7EFC">
              <w:rPr>
                <w:sz w:val="24"/>
                <w:szCs w:val="24"/>
                <w:lang w:val="ru-RU"/>
              </w:rPr>
              <w:t>сабақ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C276F1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Аутодеструктивті мінез-кулықтын алдын алу</w:t>
            </w:r>
          </w:p>
        </w:tc>
        <w:tc>
          <w:tcPr>
            <w:tcW w:w="2127" w:type="dxa"/>
            <w:shd w:val="clear" w:color="auto" w:fill="FFFFFF" w:themeFill="background1"/>
          </w:tcPr>
          <w:p w:rsidR="00C276F1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C276F1" w:rsidRDefault="00F47EFC" w:rsidP="002D55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мамыр</w:t>
            </w:r>
          </w:p>
        </w:tc>
        <w:tc>
          <w:tcPr>
            <w:tcW w:w="1559" w:type="dxa"/>
            <w:shd w:val="clear" w:color="auto" w:fill="FFFFFF" w:themeFill="background1"/>
          </w:tcPr>
          <w:p w:rsidR="00C276F1" w:rsidRPr="0002294F" w:rsidRDefault="00C276F1" w:rsidP="002D5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276F1" w:rsidRDefault="00C276F1">
            <w:r w:rsidRPr="00D0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  <w:r w:rsidRPr="00D07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  <w:tr w:rsidR="007666E3" w:rsidRPr="0002294F" w:rsidTr="00826095">
        <w:trPr>
          <w:trHeight w:val="295"/>
        </w:trPr>
        <w:tc>
          <w:tcPr>
            <w:tcW w:w="14874" w:type="dxa"/>
            <w:gridSpan w:val="8"/>
            <w:shd w:val="clear" w:color="auto" w:fill="FFFFFF" w:themeFill="background1"/>
          </w:tcPr>
          <w:p w:rsidR="007666E3" w:rsidRPr="0002294F" w:rsidRDefault="00F47EFC" w:rsidP="0074642C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IV.</w:t>
            </w:r>
            <w:r w:rsidRPr="0002294F">
              <w:rPr>
                <w:spacing w:val="-5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Консультация</w:t>
            </w:r>
            <w:r w:rsidRPr="0002294F">
              <w:rPr>
                <w:spacing w:val="-5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беру</w:t>
            </w:r>
          </w:p>
        </w:tc>
      </w:tr>
      <w:tr w:rsidR="00F47EFC" w:rsidRPr="0002294F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F47EFC" w:rsidRPr="0002294F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Білім алушы </w:t>
            </w:r>
          </w:p>
        </w:tc>
        <w:tc>
          <w:tcPr>
            <w:tcW w:w="3543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Диагностика қорытындысы бойынша жартылай құрылымдық сұхбат; сұраныс бойынша </w:t>
            </w:r>
          </w:p>
        </w:tc>
        <w:tc>
          <w:tcPr>
            <w:tcW w:w="2127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 1-11кл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F47EFC" w:rsidRPr="0002294F" w:rsidRDefault="00F47EFC" w:rsidP="00310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F47EFC" w:rsidRPr="0002294F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F47EFC" w:rsidRPr="0002294F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Диагностика қорытындысы бойынша</w:t>
            </w:r>
            <w:r>
              <w:rPr>
                <w:sz w:val="24"/>
                <w:szCs w:val="24"/>
              </w:rPr>
              <w:t xml:space="preserve"> жартылай құрылымдық сұхбат; с</w:t>
            </w:r>
            <w:r w:rsidRPr="0002294F">
              <w:rPr>
                <w:sz w:val="24"/>
                <w:szCs w:val="24"/>
              </w:rPr>
              <w:t xml:space="preserve">ұраныс бойынша </w:t>
            </w:r>
          </w:p>
        </w:tc>
        <w:tc>
          <w:tcPr>
            <w:tcW w:w="2127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1-11к</w:t>
            </w:r>
            <w:r w:rsidRPr="0002294F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1701" w:type="dxa"/>
            <w:shd w:val="clear" w:color="auto" w:fill="FFFFFF" w:themeFill="background1"/>
          </w:tcPr>
          <w:p w:rsidR="00F47EFC" w:rsidRPr="0002294F" w:rsidRDefault="00F47EFC" w:rsidP="0031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F47EFC" w:rsidRPr="00743ABE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F47EFC" w:rsidRPr="0002294F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Ата-ана</w:t>
            </w:r>
          </w:p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7EFC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Диагностика қорытындысы бойынша; Мобильді топтың  шешімі бойынша.</w:t>
            </w:r>
          </w:p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1-11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F47EFC" w:rsidRPr="0002294F" w:rsidRDefault="00F47EFC" w:rsidP="0031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F47EFC" w:rsidRPr="0002294F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F47EFC" w:rsidRPr="0002294F" w:rsidRDefault="00F47EFC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3543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Диагностика қорытындысы бойынша</w:t>
            </w:r>
            <w:r>
              <w:rPr>
                <w:sz w:val="24"/>
                <w:szCs w:val="24"/>
              </w:rPr>
              <w:t>; с</w:t>
            </w:r>
            <w:r w:rsidRPr="0002294F">
              <w:rPr>
                <w:sz w:val="24"/>
                <w:szCs w:val="24"/>
              </w:rPr>
              <w:t xml:space="preserve">ұраныс бойынша </w:t>
            </w:r>
          </w:p>
        </w:tc>
        <w:tc>
          <w:tcPr>
            <w:tcW w:w="2127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1-11к</w:t>
            </w:r>
            <w:r w:rsidRPr="0002294F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1701" w:type="dxa"/>
            <w:shd w:val="clear" w:color="auto" w:fill="FFFFFF" w:themeFill="background1"/>
          </w:tcPr>
          <w:p w:rsidR="00F47EFC" w:rsidRPr="0002294F" w:rsidRDefault="00F47EFC" w:rsidP="0031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 №</w:t>
            </w:r>
          </w:p>
        </w:tc>
      </w:tr>
      <w:tr w:rsidR="00F47EFC" w:rsidRPr="0002294F" w:rsidTr="00826095">
        <w:trPr>
          <w:trHeight w:val="260"/>
        </w:trPr>
        <w:tc>
          <w:tcPr>
            <w:tcW w:w="14874" w:type="dxa"/>
            <w:gridSpan w:val="8"/>
            <w:shd w:val="clear" w:color="auto" w:fill="FFFFFF" w:themeFill="background1"/>
          </w:tcPr>
          <w:p w:rsidR="00F47EFC" w:rsidRPr="0002294F" w:rsidRDefault="00F47EFC" w:rsidP="0074642C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V.</w:t>
            </w:r>
            <w:r w:rsidRPr="0002294F">
              <w:rPr>
                <w:spacing w:val="-10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Ұйымдастыру-әдістемелік</w:t>
            </w:r>
            <w:r w:rsidRPr="0002294F">
              <w:rPr>
                <w:spacing w:val="-9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жұмыс</w:t>
            </w:r>
          </w:p>
        </w:tc>
      </w:tr>
      <w:tr w:rsidR="00F47EFC" w:rsidRPr="0002294F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F47EFC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Әдістемелік күн</w:t>
            </w:r>
          </w:p>
        </w:tc>
        <w:tc>
          <w:tcPr>
            <w:tcW w:w="3543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Жыл бойы </w:t>
            </w:r>
          </w:p>
        </w:tc>
        <w:tc>
          <w:tcPr>
            <w:tcW w:w="1559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Нәтиже </w:t>
            </w:r>
          </w:p>
        </w:tc>
        <w:tc>
          <w:tcPr>
            <w:tcW w:w="2400" w:type="dxa"/>
            <w:shd w:val="clear" w:color="auto" w:fill="FFFFFF" w:themeFill="background1"/>
          </w:tcPr>
          <w:p w:rsidR="00F47EFC" w:rsidRPr="0002294F" w:rsidRDefault="00F47EFC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Хаттама№</w:t>
            </w:r>
          </w:p>
        </w:tc>
      </w:tr>
      <w:tr w:rsidR="00781561" w:rsidRPr="0091679C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781561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781561" w:rsidRPr="00781561" w:rsidRDefault="00781561" w:rsidP="00743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AR/LST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3543" w:type="dxa"/>
            <w:shd w:val="clear" w:color="auto" w:fill="FFFFFF" w:themeFill="background1"/>
          </w:tcPr>
          <w:p w:rsidR="00781561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81561" w:rsidRPr="00BF4CF5" w:rsidRDefault="00781561" w:rsidP="0074642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1561" w:rsidRDefault="00781561" w:rsidP="000203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Тоқсандық </w:t>
            </w:r>
          </w:p>
        </w:tc>
        <w:tc>
          <w:tcPr>
            <w:tcW w:w="1559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Нәтиже </w:t>
            </w:r>
          </w:p>
        </w:tc>
        <w:tc>
          <w:tcPr>
            <w:tcW w:w="2400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Хаттама№</w:t>
            </w:r>
          </w:p>
        </w:tc>
      </w:tr>
      <w:tr w:rsidR="00781561" w:rsidRPr="0091679C" w:rsidTr="00826095">
        <w:trPr>
          <w:trHeight w:val="260"/>
        </w:trPr>
        <w:tc>
          <w:tcPr>
            <w:tcW w:w="14874" w:type="dxa"/>
            <w:gridSpan w:val="8"/>
            <w:shd w:val="clear" w:color="auto" w:fill="FFFFFF" w:themeFill="background1"/>
          </w:tcPr>
          <w:p w:rsidR="00781561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2294F">
              <w:rPr>
                <w:sz w:val="24"/>
                <w:szCs w:val="24"/>
              </w:rPr>
              <w:t>VI.</w:t>
            </w:r>
            <w:r w:rsidRPr="0002294F">
              <w:rPr>
                <w:spacing w:val="-6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Жыл</w:t>
            </w:r>
            <w:r w:rsidRPr="0002294F">
              <w:rPr>
                <w:spacing w:val="-5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бойынша</w:t>
            </w:r>
            <w:r w:rsidRPr="0002294F">
              <w:rPr>
                <w:spacing w:val="-5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психологиялық</w:t>
            </w:r>
            <w:r w:rsidRPr="0002294F">
              <w:rPr>
                <w:spacing w:val="-5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қызмет</w:t>
            </w:r>
            <w:r w:rsidRPr="0002294F">
              <w:rPr>
                <w:spacing w:val="-5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туралы</w:t>
            </w:r>
            <w:r w:rsidRPr="0002294F">
              <w:rPr>
                <w:spacing w:val="-4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талдамалық</w:t>
            </w:r>
            <w:r w:rsidRPr="0002294F">
              <w:rPr>
                <w:spacing w:val="-4"/>
                <w:sz w:val="24"/>
                <w:szCs w:val="24"/>
              </w:rPr>
              <w:t xml:space="preserve"> </w:t>
            </w:r>
            <w:r w:rsidRPr="0002294F">
              <w:rPr>
                <w:sz w:val="24"/>
                <w:szCs w:val="24"/>
              </w:rPr>
              <w:t>есепте</w:t>
            </w:r>
          </w:p>
        </w:tc>
      </w:tr>
      <w:tr w:rsidR="00781561" w:rsidRPr="00DF1693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781561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>Жарты жылдық есеп /</w:t>
            </w:r>
          </w:p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lastRenderedPageBreak/>
              <w:t>Жылдық есеп</w:t>
            </w:r>
          </w:p>
        </w:tc>
        <w:tc>
          <w:tcPr>
            <w:tcW w:w="3543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lastRenderedPageBreak/>
              <w:t xml:space="preserve"> талдау</w:t>
            </w:r>
          </w:p>
        </w:tc>
        <w:tc>
          <w:tcPr>
            <w:tcW w:w="2127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Психоло-гиялық </w:t>
            </w:r>
            <w:r w:rsidRPr="0002294F">
              <w:rPr>
                <w:sz w:val="24"/>
                <w:szCs w:val="24"/>
              </w:rPr>
              <w:lastRenderedPageBreak/>
              <w:t>қызмет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lastRenderedPageBreak/>
              <w:t xml:space="preserve">Тоқсандық </w:t>
            </w:r>
          </w:p>
        </w:tc>
        <w:tc>
          <w:tcPr>
            <w:tcW w:w="1559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 w:rsidRPr="0002294F">
              <w:rPr>
                <w:sz w:val="24"/>
                <w:szCs w:val="24"/>
              </w:rPr>
              <w:t xml:space="preserve"> Есеп</w:t>
            </w:r>
          </w:p>
        </w:tc>
      </w:tr>
      <w:tr w:rsidR="00781561" w:rsidRPr="00664C51" w:rsidTr="00826095">
        <w:trPr>
          <w:trHeight w:val="260"/>
        </w:trPr>
        <w:tc>
          <w:tcPr>
            <w:tcW w:w="709" w:type="dxa"/>
            <w:gridSpan w:val="2"/>
            <w:shd w:val="clear" w:color="auto" w:fill="FFFFFF" w:themeFill="background1"/>
          </w:tcPr>
          <w:p w:rsidR="00781561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Педагогикалық-психологиялық консилиум </w:t>
            </w:r>
          </w:p>
        </w:tc>
        <w:tc>
          <w:tcPr>
            <w:tcW w:w="3543" w:type="dxa"/>
            <w:shd w:val="clear" w:color="auto" w:fill="FFFFFF" w:themeFill="background1"/>
          </w:tcPr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742416">
              <w:rPr>
                <w:sz w:val="24"/>
                <w:szCs w:val="24"/>
              </w:rPr>
              <w:t>моб.топ</w:t>
            </w:r>
            <w:r>
              <w:rPr>
                <w:sz w:val="24"/>
                <w:szCs w:val="24"/>
              </w:rPr>
              <w:t xml:space="preserve"> отырысы қорытындысы);</w:t>
            </w: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1 кл., 5 кл., 10кл., бейімделу қиындығы» бойынша қорытынды; </w:t>
            </w: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Ерекше назар мен оқытуды талап ететін білім алушыларға психологиялық қолдау көрсету нәтижесі бойынша ППК</w:t>
            </w:r>
          </w:p>
          <w:p w:rsidR="00781561" w:rsidRPr="004B7543" w:rsidRDefault="00781561" w:rsidP="00310A4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1-тоқсан  </w:t>
            </w: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тоқсан  </w:t>
            </w: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</w:p>
          <w:p w:rsidR="00781561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Жоспарлы түрде   </w:t>
            </w:r>
          </w:p>
          <w:p w:rsidR="00781561" w:rsidRPr="0002294F" w:rsidRDefault="00781561" w:rsidP="00310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Жоспарлы түрде   </w:t>
            </w:r>
          </w:p>
        </w:tc>
        <w:tc>
          <w:tcPr>
            <w:tcW w:w="1559" w:type="dxa"/>
            <w:shd w:val="clear" w:color="auto" w:fill="FFFFFF" w:themeFill="background1"/>
          </w:tcPr>
          <w:p w:rsidR="00781561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781561" w:rsidRPr="0002294F" w:rsidRDefault="00781561" w:rsidP="007464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92445" w:rsidRDefault="00F92445" w:rsidP="00743A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61" w:rsidRDefault="00781561" w:rsidP="00743A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61" w:rsidRDefault="00781561" w:rsidP="00743A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60547" w:rsidRPr="005D3F81" w:rsidRDefault="00560547" w:rsidP="00560547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Психолог:               </w:t>
      </w:r>
      <w:r w:rsidRPr="00560547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Тайжан А.Ж</w:t>
      </w:r>
    </w:p>
    <w:p w:rsidR="00781561" w:rsidRPr="00781561" w:rsidRDefault="00560547" w:rsidP="0074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781561" w:rsidRPr="00781561" w:rsidSect="00E54A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AB17B"/>
    <w:multiLevelType w:val="singleLevel"/>
    <w:tmpl w:val="BBEAB1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1B37EA"/>
    <w:multiLevelType w:val="hybridMultilevel"/>
    <w:tmpl w:val="1B9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48DA"/>
    <w:multiLevelType w:val="hybridMultilevel"/>
    <w:tmpl w:val="2E3C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994F1"/>
    <w:multiLevelType w:val="singleLevel"/>
    <w:tmpl w:val="1EE994F1"/>
    <w:lvl w:ilvl="0">
      <w:start w:val="1"/>
      <w:numFmt w:val="decimal"/>
      <w:suff w:val="space"/>
      <w:lvlText w:val="%1."/>
      <w:lvlJc w:val="left"/>
    </w:lvl>
  </w:abstractNum>
  <w:abstractNum w:abstractNumId="4">
    <w:nsid w:val="49BA1C3B"/>
    <w:multiLevelType w:val="hybridMultilevel"/>
    <w:tmpl w:val="EB4C7032"/>
    <w:lvl w:ilvl="0" w:tplc="FE9C6C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A6807"/>
    <w:multiLevelType w:val="multilevel"/>
    <w:tmpl w:val="695A68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E4CC3"/>
    <w:multiLevelType w:val="singleLevel"/>
    <w:tmpl w:val="BBEAB1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F8F6454"/>
    <w:multiLevelType w:val="hybridMultilevel"/>
    <w:tmpl w:val="FB744D38"/>
    <w:lvl w:ilvl="0" w:tplc="938629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45"/>
    <w:rsid w:val="00007126"/>
    <w:rsid w:val="00011A7A"/>
    <w:rsid w:val="00020352"/>
    <w:rsid w:val="00026C4F"/>
    <w:rsid w:val="00064FB9"/>
    <w:rsid w:val="00084EA4"/>
    <w:rsid w:val="000B0254"/>
    <w:rsid w:val="00155733"/>
    <w:rsid w:val="0019282A"/>
    <w:rsid w:val="001C0F44"/>
    <w:rsid w:val="001C451C"/>
    <w:rsid w:val="00211BF0"/>
    <w:rsid w:val="00221676"/>
    <w:rsid w:val="0027279D"/>
    <w:rsid w:val="002758DF"/>
    <w:rsid w:val="002C4D9D"/>
    <w:rsid w:val="002C5BFF"/>
    <w:rsid w:val="002D0B6A"/>
    <w:rsid w:val="002D554E"/>
    <w:rsid w:val="002D72BE"/>
    <w:rsid w:val="002E0CC9"/>
    <w:rsid w:val="0030291F"/>
    <w:rsid w:val="00302BFD"/>
    <w:rsid w:val="003313E4"/>
    <w:rsid w:val="00337FE5"/>
    <w:rsid w:val="003631B0"/>
    <w:rsid w:val="00372987"/>
    <w:rsid w:val="00395D5A"/>
    <w:rsid w:val="003D30B9"/>
    <w:rsid w:val="003D4916"/>
    <w:rsid w:val="003F50BC"/>
    <w:rsid w:val="003F55C9"/>
    <w:rsid w:val="00402510"/>
    <w:rsid w:val="00414CA5"/>
    <w:rsid w:val="00421911"/>
    <w:rsid w:val="00422936"/>
    <w:rsid w:val="00441BD7"/>
    <w:rsid w:val="004628A6"/>
    <w:rsid w:val="00465CCB"/>
    <w:rsid w:val="00481FCD"/>
    <w:rsid w:val="004833C3"/>
    <w:rsid w:val="00486777"/>
    <w:rsid w:val="00490149"/>
    <w:rsid w:val="004F3FA4"/>
    <w:rsid w:val="00536F0E"/>
    <w:rsid w:val="00560547"/>
    <w:rsid w:val="00591F3F"/>
    <w:rsid w:val="005D3F81"/>
    <w:rsid w:val="005E50E0"/>
    <w:rsid w:val="005F3910"/>
    <w:rsid w:val="006230E8"/>
    <w:rsid w:val="006261D5"/>
    <w:rsid w:val="00642185"/>
    <w:rsid w:val="00642FA0"/>
    <w:rsid w:val="006462E9"/>
    <w:rsid w:val="00664C51"/>
    <w:rsid w:val="006947E9"/>
    <w:rsid w:val="006A4C71"/>
    <w:rsid w:val="006C7811"/>
    <w:rsid w:val="006D158F"/>
    <w:rsid w:val="006F1823"/>
    <w:rsid w:val="00701DE3"/>
    <w:rsid w:val="00730AB4"/>
    <w:rsid w:val="00736A9A"/>
    <w:rsid w:val="00742416"/>
    <w:rsid w:val="00743ABE"/>
    <w:rsid w:val="0074642C"/>
    <w:rsid w:val="007508C6"/>
    <w:rsid w:val="00754350"/>
    <w:rsid w:val="007666E3"/>
    <w:rsid w:val="00781561"/>
    <w:rsid w:val="00790D4A"/>
    <w:rsid w:val="00792F3F"/>
    <w:rsid w:val="007C2CDE"/>
    <w:rsid w:val="007E6D03"/>
    <w:rsid w:val="007F0865"/>
    <w:rsid w:val="00807EA0"/>
    <w:rsid w:val="008107E3"/>
    <w:rsid w:val="00816741"/>
    <w:rsid w:val="00826095"/>
    <w:rsid w:val="00840DFE"/>
    <w:rsid w:val="00842447"/>
    <w:rsid w:val="00846B41"/>
    <w:rsid w:val="0088640F"/>
    <w:rsid w:val="008C2E87"/>
    <w:rsid w:val="008D0706"/>
    <w:rsid w:val="008F39E1"/>
    <w:rsid w:val="00902012"/>
    <w:rsid w:val="009028EB"/>
    <w:rsid w:val="0091300A"/>
    <w:rsid w:val="0091679C"/>
    <w:rsid w:val="00941907"/>
    <w:rsid w:val="00975F01"/>
    <w:rsid w:val="009A7E44"/>
    <w:rsid w:val="009D698C"/>
    <w:rsid w:val="009E617F"/>
    <w:rsid w:val="00A26D56"/>
    <w:rsid w:val="00A45940"/>
    <w:rsid w:val="00A647DF"/>
    <w:rsid w:val="00A945D2"/>
    <w:rsid w:val="00AA2C78"/>
    <w:rsid w:val="00AB7E6A"/>
    <w:rsid w:val="00AC294D"/>
    <w:rsid w:val="00AC2CA9"/>
    <w:rsid w:val="00AE32B9"/>
    <w:rsid w:val="00AF7E56"/>
    <w:rsid w:val="00B24569"/>
    <w:rsid w:val="00B31828"/>
    <w:rsid w:val="00B34027"/>
    <w:rsid w:val="00B367F8"/>
    <w:rsid w:val="00B550DF"/>
    <w:rsid w:val="00B75570"/>
    <w:rsid w:val="00BB0FC7"/>
    <w:rsid w:val="00BD1F24"/>
    <w:rsid w:val="00BF225A"/>
    <w:rsid w:val="00BF4CF5"/>
    <w:rsid w:val="00C14BFC"/>
    <w:rsid w:val="00C15617"/>
    <w:rsid w:val="00C1766C"/>
    <w:rsid w:val="00C276F1"/>
    <w:rsid w:val="00C65EAD"/>
    <w:rsid w:val="00C70CAD"/>
    <w:rsid w:val="00CC6311"/>
    <w:rsid w:val="00CE13F3"/>
    <w:rsid w:val="00D01D8A"/>
    <w:rsid w:val="00D06076"/>
    <w:rsid w:val="00D40EF7"/>
    <w:rsid w:val="00D44F19"/>
    <w:rsid w:val="00D62339"/>
    <w:rsid w:val="00DB6323"/>
    <w:rsid w:val="00DE03FD"/>
    <w:rsid w:val="00DE5236"/>
    <w:rsid w:val="00DF1693"/>
    <w:rsid w:val="00E369E1"/>
    <w:rsid w:val="00E54AC1"/>
    <w:rsid w:val="00E54DDF"/>
    <w:rsid w:val="00E722D1"/>
    <w:rsid w:val="00E7329B"/>
    <w:rsid w:val="00E776B9"/>
    <w:rsid w:val="00F47EFC"/>
    <w:rsid w:val="00F55110"/>
    <w:rsid w:val="00F575D1"/>
    <w:rsid w:val="00F762C7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9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3C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4218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4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64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4642C"/>
  </w:style>
  <w:style w:type="table" w:customStyle="1" w:styleId="TableNormal">
    <w:name w:val="Table Normal"/>
    <w:uiPriority w:val="2"/>
    <w:semiHidden/>
    <w:unhideWhenUsed/>
    <w:qFormat/>
    <w:rsid w:val="00746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46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74642C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746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9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3C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4218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4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64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4642C"/>
  </w:style>
  <w:style w:type="table" w:customStyle="1" w:styleId="TableNormal">
    <w:name w:val="Table Normal"/>
    <w:uiPriority w:val="2"/>
    <w:semiHidden/>
    <w:unhideWhenUsed/>
    <w:qFormat/>
    <w:rsid w:val="00746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46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74642C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746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2F94-418E-4164-8551-0B84E4AB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53</cp:revision>
  <cp:lastPrinted>2022-04-11T05:51:00Z</cp:lastPrinted>
  <dcterms:created xsi:type="dcterms:W3CDTF">2021-09-15T11:05:00Z</dcterms:created>
  <dcterms:modified xsi:type="dcterms:W3CDTF">2024-04-01T04:32:00Z</dcterms:modified>
</cp:coreProperties>
</file>